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9C" w:rsidRDefault="00E12B9C" w:rsidP="00E12B9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12B9C">
        <w:rPr>
          <w:rFonts w:ascii="Times New Roman" w:eastAsia="Times New Roman" w:hAnsi="Times New Roman" w:cs="Times New Roman"/>
          <w:b/>
          <w:bCs/>
          <w:sz w:val="24"/>
          <w:szCs w:val="24"/>
          <w:lang w:eastAsia="ru-RU"/>
        </w:rPr>
        <w:t>ИТОГИ ПРОВЕДЕНИЯ</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XVΙΙI МЕЖДУНАРОДНОЙ СПЕЦИАЛИЗИРОВАННОЙ ВЫСТАВКИ</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 «ЭНЕРГЕТИКА. РЕСУРСОСБЕРЕЖЕНИЕ»</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14-16 МАРТА 2018 г.</w:t>
      </w:r>
    </w:p>
    <w:p w:rsidR="00E12B9C" w:rsidRPr="00E12B9C" w:rsidRDefault="00E12B9C" w:rsidP="00E12B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br/>
        <w:t xml:space="preserve">В соответствии с Распоряжением Кабинета Министров Республики Татарстан № 2107-р от 27.09.2016 г. </w:t>
      </w:r>
      <w:r w:rsidRPr="00E12B9C">
        <w:rPr>
          <w:rFonts w:ascii="Times New Roman" w:eastAsia="Times New Roman" w:hAnsi="Times New Roman" w:cs="Times New Roman"/>
          <w:b/>
          <w:bCs/>
          <w:sz w:val="24"/>
          <w:szCs w:val="24"/>
          <w:lang w:eastAsia="ru-RU"/>
        </w:rPr>
        <w:t>с 14 по 16 марта 2018 г.</w:t>
      </w:r>
      <w:r w:rsidRPr="00E12B9C">
        <w:rPr>
          <w:rFonts w:ascii="Times New Roman" w:eastAsia="Times New Roman" w:hAnsi="Times New Roman" w:cs="Times New Roman"/>
          <w:sz w:val="24"/>
          <w:szCs w:val="24"/>
          <w:lang w:eastAsia="ru-RU"/>
        </w:rPr>
        <w:t xml:space="preserve"> на территории выставочного центра «Казанская ярмарка» состоялись </w:t>
      </w:r>
      <w:r w:rsidRPr="00E12B9C">
        <w:rPr>
          <w:rFonts w:ascii="Times New Roman" w:eastAsia="Times New Roman" w:hAnsi="Times New Roman" w:cs="Times New Roman"/>
          <w:b/>
          <w:bCs/>
          <w:sz w:val="24"/>
          <w:szCs w:val="24"/>
          <w:lang w:eastAsia="ru-RU"/>
        </w:rPr>
        <w:t>XVΙΙI международная специализированная выставка «Энергетика. Ресурсосбережение</w:t>
      </w:r>
      <w:r w:rsidRPr="00E12B9C">
        <w:rPr>
          <w:rFonts w:ascii="Times New Roman" w:eastAsia="Times New Roman" w:hAnsi="Times New Roman" w:cs="Times New Roman"/>
          <w:sz w:val="24"/>
          <w:szCs w:val="24"/>
          <w:lang w:eastAsia="ru-RU"/>
        </w:rPr>
        <w:t xml:space="preserve">» и </w:t>
      </w:r>
      <w:r w:rsidRPr="00E12B9C">
        <w:rPr>
          <w:rFonts w:ascii="Times New Roman" w:eastAsia="Times New Roman" w:hAnsi="Times New Roman" w:cs="Times New Roman"/>
          <w:b/>
          <w:bCs/>
          <w:sz w:val="24"/>
          <w:szCs w:val="24"/>
          <w:lang w:eastAsia="ru-RU"/>
        </w:rPr>
        <w:t>XVIΙ международный симпозиум «</w:t>
      </w:r>
      <w:proofErr w:type="spellStart"/>
      <w:r w:rsidRPr="00E12B9C">
        <w:rPr>
          <w:rFonts w:ascii="Times New Roman" w:eastAsia="Times New Roman" w:hAnsi="Times New Roman" w:cs="Times New Roman"/>
          <w:b/>
          <w:bCs/>
          <w:sz w:val="24"/>
          <w:szCs w:val="24"/>
          <w:lang w:eastAsia="ru-RU"/>
        </w:rPr>
        <w:t>Энергоресурсоэффективность</w:t>
      </w:r>
      <w:proofErr w:type="spellEnd"/>
      <w:r w:rsidRPr="00E12B9C">
        <w:rPr>
          <w:rFonts w:ascii="Times New Roman" w:eastAsia="Times New Roman" w:hAnsi="Times New Roman" w:cs="Times New Roman"/>
          <w:b/>
          <w:bCs/>
          <w:sz w:val="24"/>
          <w:szCs w:val="24"/>
          <w:lang w:eastAsia="ru-RU"/>
        </w:rPr>
        <w:t xml:space="preserve"> и энергосбережение»</w:t>
      </w:r>
      <w:r w:rsidRPr="00E12B9C">
        <w:rPr>
          <w:rFonts w:ascii="Times New Roman" w:eastAsia="Times New Roman" w:hAnsi="Times New Roman" w:cs="Times New Roman"/>
          <w:sz w:val="24"/>
          <w:szCs w:val="24"/>
          <w:lang w:eastAsia="ru-RU"/>
        </w:rPr>
        <w:t xml:space="preserve">. Организаторами выступили: Министерство промышленности и торговли Республики Татарстан, Центр энергосберегающих технологий Республики Татарстан при Кабинете Министров Республики Татарстан, Мэрия </w:t>
      </w:r>
      <w:proofErr w:type="spellStart"/>
      <w:r w:rsidRPr="00E12B9C">
        <w:rPr>
          <w:rFonts w:ascii="Times New Roman" w:eastAsia="Times New Roman" w:hAnsi="Times New Roman" w:cs="Times New Roman"/>
          <w:sz w:val="24"/>
          <w:szCs w:val="24"/>
          <w:lang w:eastAsia="ru-RU"/>
        </w:rPr>
        <w:t>г.Казани</w:t>
      </w:r>
      <w:proofErr w:type="spellEnd"/>
      <w:r w:rsidRPr="00E12B9C">
        <w:rPr>
          <w:rFonts w:ascii="Times New Roman" w:eastAsia="Times New Roman" w:hAnsi="Times New Roman" w:cs="Times New Roman"/>
          <w:sz w:val="24"/>
          <w:szCs w:val="24"/>
          <w:lang w:eastAsia="ru-RU"/>
        </w:rPr>
        <w:t xml:space="preserve"> и ОАО «Казанская ярмарка». Мероприятия проводились при поддержке и участии Президента Республики Татарстан и Правительства Республики Татарстан.</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Ключевым мероприятием стало </w:t>
      </w:r>
      <w:r w:rsidRPr="00E12B9C">
        <w:rPr>
          <w:rFonts w:ascii="Times New Roman" w:eastAsia="Times New Roman" w:hAnsi="Times New Roman" w:cs="Times New Roman"/>
          <w:b/>
          <w:bCs/>
          <w:sz w:val="24"/>
          <w:szCs w:val="24"/>
          <w:lang w:eastAsia="ru-RU"/>
        </w:rPr>
        <w:t>Заседание Правительства Республики Татарстан</w:t>
      </w:r>
      <w:r w:rsidRPr="00E12B9C">
        <w:rPr>
          <w:rFonts w:ascii="Times New Roman" w:eastAsia="Times New Roman" w:hAnsi="Times New Roman" w:cs="Times New Roman"/>
          <w:sz w:val="24"/>
          <w:szCs w:val="24"/>
          <w:lang w:eastAsia="ru-RU"/>
        </w:rPr>
        <w:t xml:space="preserve"> «О ходе реализации государственной программы «Энергосбережение и повышение энергетической эффективности в Республике Татарстан на 2014-2020 годы» по итогам 2016 года и задачах на 2018 год», в рамках которого состоялось официальное подведение итогов республиканских конкурсов:</w:t>
      </w:r>
    </w:p>
    <w:p w:rsidR="00E12B9C" w:rsidRPr="00E12B9C" w:rsidRDefault="00E12B9C" w:rsidP="00E12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на лучшие достижения в области энергосбережения и повышения энергетической эффективности «Лауреат – 2016» (предприятия и организации Республики Татарстан). </w:t>
      </w:r>
    </w:p>
    <w:p w:rsidR="00E12B9C" w:rsidRPr="00E12B9C" w:rsidRDefault="00E12B9C" w:rsidP="00E12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среди средств массовой информации по лучшему освещению выполнения государственной программы «Энергосбережения и повышения энергетической эффективности».</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В рамках деловой программы состоялись:</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u w:val="single"/>
          <w:lang w:eastAsia="ru-RU"/>
        </w:rPr>
        <w:t>14 марта 2018 года</w:t>
      </w:r>
    </w:p>
    <w:p w:rsidR="00E12B9C" w:rsidRPr="00E12B9C" w:rsidRDefault="00E12B9C" w:rsidP="00E12B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Технический семинар</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«Инновационное российское оборудование для  автоматизации </w:t>
      </w:r>
      <w:proofErr w:type="spellStart"/>
      <w:r w:rsidRPr="00E12B9C">
        <w:rPr>
          <w:rFonts w:ascii="Times New Roman" w:eastAsia="Times New Roman" w:hAnsi="Times New Roman" w:cs="Times New Roman"/>
          <w:sz w:val="24"/>
          <w:szCs w:val="24"/>
          <w:lang w:eastAsia="ru-RU"/>
        </w:rPr>
        <w:t>энергообъектов</w:t>
      </w:r>
      <w:proofErr w:type="spellEnd"/>
      <w:r w:rsidRPr="00E12B9C">
        <w:rPr>
          <w:rFonts w:ascii="Times New Roman" w:eastAsia="Times New Roman" w:hAnsi="Times New Roman" w:cs="Times New Roman"/>
          <w:sz w:val="24"/>
          <w:szCs w:val="24"/>
          <w:lang w:eastAsia="ru-RU"/>
        </w:rPr>
        <w:t>»</w:t>
      </w:r>
      <w:r w:rsidRPr="00E12B9C">
        <w:rPr>
          <w:rFonts w:ascii="Times New Roman" w:eastAsia="Times New Roman" w:hAnsi="Times New Roman" w:cs="Times New Roman"/>
          <w:sz w:val="24"/>
          <w:szCs w:val="24"/>
          <w:lang w:eastAsia="ru-RU"/>
        </w:rPr>
        <w:br/>
        <w:t>Организаторы:</w:t>
      </w:r>
      <w:r w:rsidRPr="00E12B9C">
        <w:rPr>
          <w:rFonts w:ascii="Times New Roman" w:eastAsia="Times New Roman" w:hAnsi="Times New Roman" w:cs="Times New Roman"/>
          <w:sz w:val="24"/>
          <w:szCs w:val="24"/>
          <w:lang w:eastAsia="ru-RU"/>
        </w:rPr>
        <w:br/>
        <w:t>ООО «</w:t>
      </w:r>
      <w:proofErr w:type="spellStart"/>
      <w:r w:rsidRPr="00E12B9C">
        <w:rPr>
          <w:rFonts w:ascii="Times New Roman" w:eastAsia="Times New Roman" w:hAnsi="Times New Roman" w:cs="Times New Roman"/>
          <w:sz w:val="24"/>
          <w:szCs w:val="24"/>
          <w:lang w:eastAsia="ru-RU"/>
        </w:rPr>
        <w:t>Прософт</w:t>
      </w:r>
      <w:proofErr w:type="spellEnd"/>
      <w:r w:rsidRPr="00E12B9C">
        <w:rPr>
          <w:rFonts w:ascii="Times New Roman" w:eastAsia="Times New Roman" w:hAnsi="Times New Roman" w:cs="Times New Roman"/>
          <w:sz w:val="24"/>
          <w:szCs w:val="24"/>
          <w:lang w:eastAsia="ru-RU"/>
        </w:rPr>
        <w:t>-Системы»</w:t>
      </w:r>
      <w:r w:rsidRPr="00E12B9C">
        <w:rPr>
          <w:rFonts w:ascii="Times New Roman" w:eastAsia="Times New Roman" w:hAnsi="Times New Roman" w:cs="Times New Roman"/>
          <w:sz w:val="24"/>
          <w:szCs w:val="24"/>
          <w:lang w:eastAsia="ru-RU"/>
        </w:rPr>
        <w:br/>
        <w:t>ОАО «Казанская ярмарка»</w:t>
      </w:r>
    </w:p>
    <w:p w:rsidR="00E12B9C" w:rsidRPr="00E12B9C" w:rsidRDefault="00E12B9C" w:rsidP="00E12B9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Круглый стол</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«Экологическая </w:t>
      </w:r>
      <w:proofErr w:type="gramStart"/>
      <w:r w:rsidRPr="00E12B9C">
        <w:rPr>
          <w:rFonts w:ascii="Times New Roman" w:eastAsia="Times New Roman" w:hAnsi="Times New Roman" w:cs="Times New Roman"/>
          <w:sz w:val="24"/>
          <w:szCs w:val="24"/>
          <w:lang w:eastAsia="ru-RU"/>
        </w:rPr>
        <w:t>сертификация  как</w:t>
      </w:r>
      <w:proofErr w:type="gramEnd"/>
      <w:r w:rsidRPr="00E12B9C">
        <w:rPr>
          <w:rFonts w:ascii="Times New Roman" w:eastAsia="Times New Roman" w:hAnsi="Times New Roman" w:cs="Times New Roman"/>
          <w:sz w:val="24"/>
          <w:szCs w:val="24"/>
          <w:lang w:eastAsia="ru-RU"/>
        </w:rPr>
        <w:t xml:space="preserve"> механизм повышения </w:t>
      </w:r>
      <w:proofErr w:type="spellStart"/>
      <w:r w:rsidRPr="00E12B9C">
        <w:rPr>
          <w:rFonts w:ascii="Times New Roman" w:eastAsia="Times New Roman" w:hAnsi="Times New Roman" w:cs="Times New Roman"/>
          <w:sz w:val="24"/>
          <w:szCs w:val="24"/>
          <w:lang w:eastAsia="ru-RU"/>
        </w:rPr>
        <w:t>энергоэффективности</w:t>
      </w:r>
      <w:proofErr w:type="spellEnd"/>
      <w:r w:rsidRPr="00E12B9C">
        <w:rPr>
          <w:rFonts w:ascii="Times New Roman" w:eastAsia="Times New Roman" w:hAnsi="Times New Roman" w:cs="Times New Roman"/>
          <w:sz w:val="24"/>
          <w:szCs w:val="24"/>
          <w:lang w:eastAsia="ru-RU"/>
        </w:rPr>
        <w:t xml:space="preserve"> и энергосбережения. Опыт и перспективы».</w:t>
      </w:r>
      <w:r w:rsidRPr="00E12B9C">
        <w:rPr>
          <w:rFonts w:ascii="Times New Roman" w:eastAsia="Times New Roman" w:hAnsi="Times New Roman" w:cs="Times New Roman"/>
          <w:sz w:val="24"/>
          <w:szCs w:val="24"/>
          <w:lang w:eastAsia="ru-RU"/>
        </w:rPr>
        <w:br/>
        <w:t xml:space="preserve">Организаторы: </w:t>
      </w:r>
      <w:r w:rsidRPr="00E12B9C">
        <w:rPr>
          <w:rFonts w:ascii="Times New Roman" w:eastAsia="Times New Roman" w:hAnsi="Times New Roman" w:cs="Times New Roman"/>
          <w:sz w:val="24"/>
          <w:szCs w:val="24"/>
          <w:lang w:eastAsia="ru-RU"/>
        </w:rPr>
        <w:br/>
        <w:t>Министерство экологии и природных ресурсов Республики Татарстан, Институт проблем экологии и недропользования Академии наук Республики Татарстан.</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u w:val="single"/>
          <w:lang w:eastAsia="ru-RU"/>
        </w:rPr>
        <w:t>15 марта 2018 года</w:t>
      </w:r>
      <w:r w:rsidRPr="00E12B9C">
        <w:rPr>
          <w:rFonts w:ascii="Times New Roman" w:eastAsia="Times New Roman" w:hAnsi="Times New Roman" w:cs="Times New Roman"/>
          <w:sz w:val="24"/>
          <w:szCs w:val="24"/>
          <w:lang w:eastAsia="ru-RU"/>
        </w:rPr>
        <w:t>:</w:t>
      </w:r>
    </w:p>
    <w:p w:rsidR="00E12B9C" w:rsidRPr="00E12B9C" w:rsidRDefault="00E12B9C" w:rsidP="00E12B9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lastRenderedPageBreak/>
        <w:t>Научно-техническая конференция:</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«Применение энергосберегающих технологий при производстве, передаче и потреблении энергоресурсов» Организатор: </w:t>
      </w:r>
      <w:r w:rsidRPr="00E12B9C">
        <w:rPr>
          <w:rFonts w:ascii="Times New Roman" w:eastAsia="Times New Roman" w:hAnsi="Times New Roman" w:cs="Times New Roman"/>
          <w:sz w:val="24"/>
          <w:szCs w:val="24"/>
          <w:lang w:eastAsia="ru-RU"/>
        </w:rPr>
        <w:br/>
        <w:t xml:space="preserve">АО «Татэнерго»  </w:t>
      </w:r>
    </w:p>
    <w:p w:rsidR="00E12B9C" w:rsidRPr="00E12B9C" w:rsidRDefault="00E12B9C" w:rsidP="00E12B9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Панельная дискуссия:</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«Практика </w:t>
      </w:r>
      <w:proofErr w:type="spellStart"/>
      <w:r w:rsidRPr="00E12B9C">
        <w:rPr>
          <w:rFonts w:ascii="Times New Roman" w:eastAsia="Times New Roman" w:hAnsi="Times New Roman" w:cs="Times New Roman"/>
          <w:sz w:val="24"/>
          <w:szCs w:val="24"/>
          <w:lang w:eastAsia="ru-RU"/>
        </w:rPr>
        <w:t>энергосервиса</w:t>
      </w:r>
      <w:proofErr w:type="spellEnd"/>
      <w:r w:rsidRPr="00E12B9C">
        <w:rPr>
          <w:rFonts w:ascii="Times New Roman" w:eastAsia="Times New Roman" w:hAnsi="Times New Roman" w:cs="Times New Roman"/>
          <w:sz w:val="24"/>
          <w:szCs w:val="24"/>
          <w:lang w:eastAsia="ru-RU"/>
        </w:rPr>
        <w:t xml:space="preserve"> бюджетного сектора» </w:t>
      </w:r>
      <w:r w:rsidRPr="00E12B9C">
        <w:rPr>
          <w:rFonts w:ascii="Times New Roman" w:eastAsia="Times New Roman" w:hAnsi="Times New Roman" w:cs="Times New Roman"/>
          <w:sz w:val="24"/>
          <w:szCs w:val="24"/>
          <w:lang w:eastAsia="ru-RU"/>
        </w:rPr>
        <w:br/>
        <w:t xml:space="preserve">Организаторы: </w:t>
      </w:r>
      <w:r w:rsidRPr="00E12B9C">
        <w:rPr>
          <w:rFonts w:ascii="Times New Roman" w:eastAsia="Times New Roman" w:hAnsi="Times New Roman" w:cs="Times New Roman"/>
          <w:sz w:val="24"/>
          <w:szCs w:val="24"/>
          <w:lang w:eastAsia="ru-RU"/>
        </w:rPr>
        <w:br/>
        <w:t>Министерство промышленности и торговли Республики Татарстан, ГАУ «Центр энергосберегающих технологий Республики Татарстан при Кабинете Министров Республики Татарстан»</w:t>
      </w:r>
    </w:p>
    <w:p w:rsidR="00E12B9C" w:rsidRPr="00E12B9C" w:rsidRDefault="00E12B9C" w:rsidP="00E12B9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Круглый стол: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«Развитие рынка газомоторного топлива в Республике Татарстан»</w:t>
      </w:r>
      <w:r w:rsidRPr="00E12B9C">
        <w:rPr>
          <w:rFonts w:ascii="Times New Roman" w:eastAsia="Times New Roman" w:hAnsi="Times New Roman" w:cs="Times New Roman"/>
          <w:sz w:val="24"/>
          <w:szCs w:val="24"/>
          <w:lang w:eastAsia="ru-RU"/>
        </w:rPr>
        <w:br/>
        <w:t xml:space="preserve">Организаторы: </w:t>
      </w:r>
      <w:r w:rsidRPr="00E12B9C">
        <w:rPr>
          <w:rFonts w:ascii="Times New Roman" w:eastAsia="Times New Roman" w:hAnsi="Times New Roman" w:cs="Times New Roman"/>
          <w:sz w:val="24"/>
          <w:szCs w:val="24"/>
          <w:lang w:eastAsia="ru-RU"/>
        </w:rPr>
        <w:br/>
        <w:t>Министерство промышленности и торговли Республики Татарстан, ГАУ «Центр энергосберегающих технологий Республики Татарстан при Кабинете Министров Республики Татарстан», ООО «Газпром газомоторное топливо»</w:t>
      </w:r>
    </w:p>
    <w:p w:rsidR="00E12B9C" w:rsidRPr="00E12B9C" w:rsidRDefault="00E12B9C" w:rsidP="00E12B9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Круглый стол: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«Решение проблем надежности и бесперебойности электроснабжения распределительных сетей» </w:t>
      </w:r>
      <w:r w:rsidRPr="00E12B9C">
        <w:rPr>
          <w:rFonts w:ascii="Times New Roman" w:eastAsia="Times New Roman" w:hAnsi="Times New Roman" w:cs="Times New Roman"/>
          <w:sz w:val="24"/>
          <w:szCs w:val="24"/>
          <w:lang w:eastAsia="ru-RU"/>
        </w:rPr>
        <w:br/>
        <w:t xml:space="preserve">Организатор: </w:t>
      </w:r>
      <w:r w:rsidRPr="00E12B9C">
        <w:rPr>
          <w:rFonts w:ascii="Times New Roman" w:eastAsia="Times New Roman" w:hAnsi="Times New Roman" w:cs="Times New Roman"/>
          <w:sz w:val="24"/>
          <w:szCs w:val="24"/>
          <w:lang w:eastAsia="ru-RU"/>
        </w:rPr>
        <w:br/>
        <w:t xml:space="preserve">ОАО «Сетевая компания»  </w:t>
      </w:r>
    </w:p>
    <w:p w:rsidR="00E12B9C" w:rsidRPr="00E12B9C" w:rsidRDefault="00E12B9C" w:rsidP="00E12B9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Круглый стол:</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«Комплексное развитие системы теплоснабжения. От источник А до </w:t>
      </w:r>
      <w:proofErr w:type="spellStart"/>
      <w:r w:rsidRPr="00E12B9C">
        <w:rPr>
          <w:rFonts w:ascii="Times New Roman" w:eastAsia="Times New Roman" w:hAnsi="Times New Roman" w:cs="Times New Roman"/>
          <w:sz w:val="24"/>
          <w:szCs w:val="24"/>
          <w:lang w:eastAsia="ru-RU"/>
        </w:rPr>
        <w:t>потребител</w:t>
      </w:r>
      <w:proofErr w:type="spellEnd"/>
      <w:r w:rsidRPr="00E12B9C">
        <w:rPr>
          <w:rFonts w:ascii="Times New Roman" w:eastAsia="Times New Roman" w:hAnsi="Times New Roman" w:cs="Times New Roman"/>
          <w:sz w:val="24"/>
          <w:szCs w:val="24"/>
          <w:lang w:eastAsia="ru-RU"/>
        </w:rPr>
        <w:t xml:space="preserve"> Я»  </w:t>
      </w:r>
      <w:r w:rsidRPr="00E12B9C">
        <w:rPr>
          <w:rFonts w:ascii="Times New Roman" w:eastAsia="Times New Roman" w:hAnsi="Times New Roman" w:cs="Times New Roman"/>
          <w:sz w:val="24"/>
          <w:szCs w:val="24"/>
          <w:lang w:eastAsia="ru-RU"/>
        </w:rPr>
        <w:br/>
        <w:t xml:space="preserve">Организатор: </w:t>
      </w:r>
      <w:r w:rsidRPr="00E12B9C">
        <w:rPr>
          <w:rFonts w:ascii="Times New Roman" w:eastAsia="Times New Roman" w:hAnsi="Times New Roman" w:cs="Times New Roman"/>
          <w:sz w:val="24"/>
          <w:szCs w:val="24"/>
          <w:lang w:eastAsia="ru-RU"/>
        </w:rPr>
        <w:br/>
        <w:t>АО «Татэнерго»</w:t>
      </w:r>
    </w:p>
    <w:p w:rsidR="00E12B9C" w:rsidRPr="00E12B9C" w:rsidRDefault="00E12B9C" w:rsidP="00E12B9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Круглый стол: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«Перспективы развития ветроэнергетики: энергетическая и экономическая эффективность» </w:t>
      </w:r>
      <w:r w:rsidRPr="00E12B9C">
        <w:rPr>
          <w:rFonts w:ascii="Times New Roman" w:eastAsia="Times New Roman" w:hAnsi="Times New Roman" w:cs="Times New Roman"/>
          <w:sz w:val="24"/>
          <w:szCs w:val="24"/>
          <w:lang w:eastAsia="ru-RU"/>
        </w:rPr>
        <w:br/>
        <w:t xml:space="preserve">Организаторы: </w:t>
      </w:r>
      <w:r w:rsidRPr="00E12B9C">
        <w:rPr>
          <w:rFonts w:ascii="Times New Roman" w:eastAsia="Times New Roman" w:hAnsi="Times New Roman" w:cs="Times New Roman"/>
          <w:sz w:val="24"/>
          <w:szCs w:val="24"/>
          <w:lang w:eastAsia="ru-RU"/>
        </w:rPr>
        <w:br/>
        <w:t xml:space="preserve">Министерство промышленности и торговли Республики Татарстан, Российская ассоциация </w:t>
      </w:r>
      <w:proofErr w:type="spellStart"/>
      <w:r w:rsidRPr="00E12B9C">
        <w:rPr>
          <w:rFonts w:ascii="Times New Roman" w:eastAsia="Times New Roman" w:hAnsi="Times New Roman" w:cs="Times New Roman"/>
          <w:sz w:val="24"/>
          <w:szCs w:val="24"/>
          <w:lang w:eastAsia="ru-RU"/>
        </w:rPr>
        <w:t>ветроиндустрии</w:t>
      </w:r>
      <w:proofErr w:type="spellEnd"/>
      <w:r w:rsidRPr="00E12B9C">
        <w:rPr>
          <w:rFonts w:ascii="Times New Roman" w:eastAsia="Times New Roman" w:hAnsi="Times New Roman" w:cs="Times New Roman"/>
          <w:sz w:val="24"/>
          <w:szCs w:val="24"/>
          <w:lang w:eastAsia="ru-RU"/>
        </w:rPr>
        <w:t>, ГАУ «Центр энергосберегающих технологий Республики Татарстан при Кабинете Министров Республики Татарстан»</w:t>
      </w:r>
    </w:p>
    <w:p w:rsidR="00E12B9C" w:rsidRPr="00E12B9C" w:rsidRDefault="00E12B9C" w:rsidP="00E12B9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Круглый стол: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Рабочая встреча с руководителями региональных Центров энергосбережения</w:t>
      </w:r>
      <w:r w:rsidRPr="00E12B9C">
        <w:rPr>
          <w:rFonts w:ascii="Times New Roman" w:eastAsia="Times New Roman" w:hAnsi="Times New Roman" w:cs="Times New Roman"/>
          <w:sz w:val="24"/>
          <w:szCs w:val="24"/>
          <w:lang w:eastAsia="ru-RU"/>
        </w:rPr>
        <w:br/>
        <w:t>Организатор: ГАУ «Центр энергосберегающих технологий Республики Татарстан при Кабинете Министров Республики Татарстан»</w:t>
      </w:r>
    </w:p>
    <w:p w:rsidR="00E12B9C" w:rsidRPr="00E12B9C" w:rsidRDefault="00E12B9C" w:rsidP="00E12B9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Круглый стол: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lastRenderedPageBreak/>
        <w:t>Рабочее совещание ОАО «Сетевая компания» и ПАО «</w:t>
      </w:r>
      <w:proofErr w:type="spellStart"/>
      <w:r w:rsidRPr="00E12B9C">
        <w:rPr>
          <w:rFonts w:ascii="Times New Roman" w:eastAsia="Times New Roman" w:hAnsi="Times New Roman" w:cs="Times New Roman"/>
          <w:sz w:val="24"/>
          <w:szCs w:val="24"/>
          <w:lang w:eastAsia="ru-RU"/>
        </w:rPr>
        <w:t>Россети</w:t>
      </w:r>
      <w:proofErr w:type="spellEnd"/>
      <w:r w:rsidRPr="00E12B9C">
        <w:rPr>
          <w:rFonts w:ascii="Times New Roman" w:eastAsia="Times New Roman" w:hAnsi="Times New Roman" w:cs="Times New Roman"/>
          <w:sz w:val="24"/>
          <w:szCs w:val="24"/>
          <w:lang w:eastAsia="ru-RU"/>
        </w:rPr>
        <w:t>»</w:t>
      </w:r>
      <w:r w:rsidRPr="00E12B9C">
        <w:rPr>
          <w:rFonts w:ascii="Times New Roman" w:eastAsia="Times New Roman" w:hAnsi="Times New Roman" w:cs="Times New Roman"/>
          <w:sz w:val="24"/>
          <w:szCs w:val="24"/>
          <w:lang w:eastAsia="ru-RU"/>
        </w:rPr>
        <w:br/>
        <w:t>Организатор: ОАО «Сетевая компания</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u w:val="single"/>
          <w:lang w:eastAsia="ru-RU"/>
        </w:rPr>
        <w:t>16 марта 2018 года</w:t>
      </w:r>
      <w:r w:rsidRPr="00E12B9C">
        <w:rPr>
          <w:rFonts w:ascii="Times New Roman" w:eastAsia="Times New Roman" w:hAnsi="Times New Roman" w:cs="Times New Roman"/>
          <w:sz w:val="24"/>
          <w:szCs w:val="24"/>
          <w:lang w:eastAsia="ru-RU"/>
        </w:rPr>
        <w:t>:</w:t>
      </w:r>
    </w:p>
    <w:p w:rsidR="00E12B9C" w:rsidRPr="00E12B9C" w:rsidRDefault="00E12B9C" w:rsidP="00E12B9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Ток-шоу – встреча «без галстуков»:</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«Мы выбираем </w:t>
      </w:r>
      <w:proofErr w:type="spellStart"/>
      <w:r w:rsidRPr="00E12B9C">
        <w:rPr>
          <w:rFonts w:ascii="Times New Roman" w:eastAsia="Times New Roman" w:hAnsi="Times New Roman" w:cs="Times New Roman"/>
          <w:b/>
          <w:bCs/>
          <w:sz w:val="24"/>
          <w:szCs w:val="24"/>
          <w:lang w:eastAsia="ru-RU"/>
        </w:rPr>
        <w:t>энергоэффективность</w:t>
      </w:r>
      <w:proofErr w:type="spellEnd"/>
      <w:r w:rsidRPr="00E12B9C">
        <w:rPr>
          <w:rFonts w:ascii="Times New Roman" w:eastAsia="Times New Roman" w:hAnsi="Times New Roman" w:cs="Times New Roman"/>
          <w:b/>
          <w:bCs/>
          <w:sz w:val="24"/>
          <w:szCs w:val="24"/>
          <w:lang w:eastAsia="ru-RU"/>
        </w:rPr>
        <w:t>»</w:t>
      </w:r>
    </w:p>
    <w:p w:rsidR="00E12B9C" w:rsidRPr="00E12B9C" w:rsidRDefault="00E12B9C" w:rsidP="00E12B9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Ток-шоу: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w:t>
      </w:r>
      <w:proofErr w:type="spellStart"/>
      <w:r w:rsidRPr="00E12B9C">
        <w:rPr>
          <w:rFonts w:ascii="Times New Roman" w:eastAsia="Times New Roman" w:hAnsi="Times New Roman" w:cs="Times New Roman"/>
          <w:sz w:val="24"/>
          <w:szCs w:val="24"/>
          <w:lang w:eastAsia="ru-RU"/>
        </w:rPr>
        <w:t>Энергоэффективные</w:t>
      </w:r>
      <w:proofErr w:type="spellEnd"/>
      <w:r w:rsidRPr="00E12B9C">
        <w:rPr>
          <w:rFonts w:ascii="Times New Roman" w:eastAsia="Times New Roman" w:hAnsi="Times New Roman" w:cs="Times New Roman"/>
          <w:sz w:val="24"/>
          <w:szCs w:val="24"/>
          <w:lang w:eastAsia="ru-RU"/>
        </w:rPr>
        <w:t xml:space="preserve"> люди – эстафета поколений»</w:t>
      </w:r>
      <w:r w:rsidRPr="00E12B9C">
        <w:rPr>
          <w:rFonts w:ascii="Times New Roman" w:eastAsia="Times New Roman" w:hAnsi="Times New Roman" w:cs="Times New Roman"/>
          <w:sz w:val="24"/>
          <w:szCs w:val="24"/>
          <w:lang w:eastAsia="ru-RU"/>
        </w:rPr>
        <w:br/>
        <w:t>Организаторы:</w:t>
      </w:r>
      <w:r w:rsidRPr="00E12B9C">
        <w:rPr>
          <w:rFonts w:ascii="Times New Roman" w:eastAsia="Times New Roman" w:hAnsi="Times New Roman" w:cs="Times New Roman"/>
          <w:sz w:val="24"/>
          <w:szCs w:val="24"/>
          <w:lang w:eastAsia="ru-RU"/>
        </w:rPr>
        <w:br/>
        <w:t>ФГБОУ ВО «Казанский государственный энергетический университет»,</w:t>
      </w:r>
      <w:r w:rsidRPr="00E12B9C">
        <w:rPr>
          <w:rFonts w:ascii="Times New Roman" w:eastAsia="Times New Roman" w:hAnsi="Times New Roman" w:cs="Times New Roman"/>
          <w:sz w:val="24"/>
          <w:szCs w:val="24"/>
          <w:lang w:eastAsia="ru-RU"/>
        </w:rPr>
        <w:br/>
        <w:t>ГАУ «Центр энергосберегающих технологий Республики Татарстан при Кабинете Министров Республики Татарстан».</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 xml:space="preserve">Официальное подведение итогов IV республиканского молодежного конкурса научно-технический проект «Мы выбираем </w:t>
      </w:r>
      <w:proofErr w:type="spellStart"/>
      <w:r w:rsidRPr="00E12B9C">
        <w:rPr>
          <w:rFonts w:ascii="Times New Roman" w:eastAsia="Times New Roman" w:hAnsi="Times New Roman" w:cs="Times New Roman"/>
          <w:b/>
          <w:bCs/>
          <w:sz w:val="24"/>
          <w:szCs w:val="24"/>
          <w:lang w:eastAsia="ru-RU"/>
        </w:rPr>
        <w:t>энергоэффективность</w:t>
      </w:r>
      <w:proofErr w:type="spellEnd"/>
      <w:r w:rsidRPr="00E12B9C">
        <w:rPr>
          <w:rFonts w:ascii="Times New Roman" w:eastAsia="Times New Roman" w:hAnsi="Times New Roman" w:cs="Times New Roman"/>
          <w:b/>
          <w:bCs/>
          <w:sz w:val="24"/>
          <w:szCs w:val="24"/>
          <w:lang w:eastAsia="ru-RU"/>
        </w:rPr>
        <w:t xml:space="preserve">» и награждение победителей. </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 xml:space="preserve">Награждение победителей конкурса фотографий в социальных сетях «#Мы выбираем </w:t>
      </w:r>
      <w:proofErr w:type="spellStart"/>
      <w:r w:rsidRPr="00E12B9C">
        <w:rPr>
          <w:rFonts w:ascii="Times New Roman" w:eastAsia="Times New Roman" w:hAnsi="Times New Roman" w:cs="Times New Roman"/>
          <w:b/>
          <w:bCs/>
          <w:sz w:val="24"/>
          <w:szCs w:val="24"/>
          <w:lang w:eastAsia="ru-RU"/>
        </w:rPr>
        <w:t>энергоэффективность</w:t>
      </w:r>
      <w:proofErr w:type="spellEnd"/>
      <w:r w:rsidRPr="00E12B9C">
        <w:rPr>
          <w:rFonts w:ascii="Times New Roman" w:eastAsia="Times New Roman" w:hAnsi="Times New Roman" w:cs="Times New Roman"/>
          <w:b/>
          <w:bCs/>
          <w:sz w:val="24"/>
          <w:szCs w:val="24"/>
          <w:lang w:eastAsia="ru-RU"/>
        </w:rPr>
        <w:t>!»</w:t>
      </w:r>
    </w:p>
    <w:p w:rsidR="00E12B9C" w:rsidRPr="00E12B9C" w:rsidRDefault="00E12B9C" w:rsidP="00E12B9C">
      <w:pPr>
        <w:pStyle w:val="a3"/>
      </w:pPr>
      <w:r w:rsidRPr="00E12B9C">
        <w:t xml:space="preserve">Согласно </w:t>
      </w:r>
      <w:proofErr w:type="gramStart"/>
      <w:r w:rsidRPr="00E12B9C">
        <w:t>положению</w:t>
      </w:r>
      <w:proofErr w:type="gramEnd"/>
      <w:r w:rsidRPr="00E12B9C">
        <w:t xml:space="preserve"> подписанному Премьер-министром</w:t>
      </w:r>
      <w:r>
        <w:t xml:space="preserve"> </w:t>
      </w:r>
      <w:r w:rsidRPr="00E12B9C">
        <w:t xml:space="preserve">Республики Татарстан Ильдар </w:t>
      </w:r>
      <w:proofErr w:type="spellStart"/>
      <w:r w:rsidRPr="00E12B9C">
        <w:t>Шафкатовичем</w:t>
      </w:r>
      <w:proofErr w:type="spellEnd"/>
      <w:r w:rsidRPr="00E12B9C">
        <w:t xml:space="preserve"> </w:t>
      </w:r>
      <w:proofErr w:type="spellStart"/>
      <w:r w:rsidRPr="00E12B9C">
        <w:t>Халиковым</w:t>
      </w:r>
      <w:proofErr w:type="spellEnd"/>
      <w:r w:rsidRPr="00E12B9C">
        <w:t xml:space="preserve">, в рамках выставки состоялся </w:t>
      </w:r>
      <w:r w:rsidRPr="00E12B9C">
        <w:rPr>
          <w:b/>
          <w:bCs/>
        </w:rPr>
        <w:t>конкурс «</w:t>
      </w:r>
      <w:proofErr w:type="spellStart"/>
      <w:r w:rsidRPr="00E12B9C">
        <w:rPr>
          <w:b/>
          <w:bCs/>
        </w:rPr>
        <w:t>Энергоэффективное</w:t>
      </w:r>
      <w:proofErr w:type="spellEnd"/>
      <w:r w:rsidRPr="00E12B9C">
        <w:rPr>
          <w:b/>
          <w:bCs/>
        </w:rPr>
        <w:t xml:space="preserve"> оборудование и технологии» </w:t>
      </w:r>
      <w:r w:rsidRPr="00E12B9C">
        <w:t>по 5 номинациям: «Новая продукция»; «</w:t>
      </w:r>
      <w:proofErr w:type="spellStart"/>
      <w:r w:rsidRPr="00E12B9C">
        <w:t>Энергоэффективная</w:t>
      </w:r>
      <w:proofErr w:type="spellEnd"/>
      <w:r w:rsidRPr="00E12B9C">
        <w:t xml:space="preserve"> продукция»; «</w:t>
      </w:r>
      <w:proofErr w:type="spellStart"/>
      <w:r w:rsidRPr="00E12B9C">
        <w:t>Энергоэффективные</w:t>
      </w:r>
      <w:proofErr w:type="spellEnd"/>
      <w:r w:rsidRPr="00E12B9C">
        <w:t xml:space="preserve"> технологии»; «Возобновляемая энергетика» и «</w:t>
      </w:r>
      <w:proofErr w:type="spellStart"/>
      <w:r w:rsidRPr="00E12B9C">
        <w:t>Энергоэффективные</w:t>
      </w:r>
      <w:proofErr w:type="spellEnd"/>
      <w:r w:rsidRPr="00E12B9C">
        <w:t xml:space="preserve"> разработки». </w:t>
      </w:r>
      <w:r w:rsidRPr="00E12B9C">
        <w:br/>
        <w:t xml:space="preserve">3 марта 2018 года состоялось заседание конкурсной комиссии, которую возглавил Заместитель Премьер-министра – министр промышленности и торговли Республики Татарстан А.А. Каримов. На суд компетентного жюри, состоящего из ведущих экспертов отрасли, было представлено 40 заявок от компаний – участников выставки, результаты конкурса отражены в протоколе заседания конкурсной комиссии. Дипломы подписаны Премьер-министром Республики Татарстан И.Ш. </w:t>
      </w:r>
      <w:proofErr w:type="spellStart"/>
      <w:r w:rsidRPr="00E12B9C">
        <w:t>Халиковым</w:t>
      </w:r>
      <w:proofErr w:type="spellEnd"/>
      <w:r w:rsidRPr="00E12B9C">
        <w:t xml:space="preserve">. </w:t>
      </w:r>
    </w:p>
    <w:p w:rsidR="00E12B9C" w:rsidRPr="00E12B9C" w:rsidRDefault="00E12B9C" w:rsidP="00E12B9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В номинации </w:t>
      </w:r>
      <w:r w:rsidRPr="00E12B9C">
        <w:rPr>
          <w:rFonts w:ascii="Times New Roman" w:eastAsia="Times New Roman" w:hAnsi="Times New Roman" w:cs="Times New Roman"/>
          <w:b/>
          <w:bCs/>
          <w:sz w:val="24"/>
          <w:szCs w:val="24"/>
          <w:lang w:eastAsia="ru-RU"/>
        </w:rPr>
        <w:t>«Новая продукция»</w:t>
      </w:r>
      <w:r w:rsidRPr="00E12B9C">
        <w:rPr>
          <w:rFonts w:ascii="Times New Roman" w:eastAsia="Times New Roman" w:hAnsi="Times New Roman" w:cs="Times New Roman"/>
          <w:sz w:val="24"/>
          <w:szCs w:val="24"/>
          <w:lang w:eastAsia="ru-RU"/>
        </w:rPr>
        <w:t xml:space="preserve"> - продукция с новыми или улучшенными характеристиками в части минимизации удельных расходов топливно-энергетических ресурсов и материалов при их производстве присуждены следующие награды:</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 СТЕПЕНИ</w:t>
      </w:r>
      <w:r w:rsidRPr="00E12B9C">
        <w:rPr>
          <w:rFonts w:ascii="Times New Roman" w:eastAsia="Times New Roman" w:hAnsi="Times New Roman" w:cs="Times New Roman"/>
          <w:sz w:val="24"/>
          <w:szCs w:val="24"/>
          <w:lang w:eastAsia="ru-RU"/>
        </w:rPr>
        <w:t xml:space="preserve"> - ПАО «Нижнекамскнефтехим» (г. Нижнекамск) </w:t>
      </w:r>
      <w:r w:rsidRPr="00E12B9C">
        <w:rPr>
          <w:rFonts w:ascii="Times New Roman" w:eastAsia="Times New Roman" w:hAnsi="Times New Roman" w:cs="Times New Roman"/>
          <w:sz w:val="24"/>
          <w:szCs w:val="24"/>
          <w:lang w:eastAsia="ru-RU"/>
        </w:rPr>
        <w:br/>
        <w:t xml:space="preserve">за модернизацию производства изопрена до 333 тыс. тонн в год на заводе </w:t>
      </w:r>
      <w:proofErr w:type="spellStart"/>
      <w:r w:rsidRPr="00E12B9C">
        <w:rPr>
          <w:rFonts w:ascii="Times New Roman" w:eastAsia="Times New Roman" w:hAnsi="Times New Roman" w:cs="Times New Roman"/>
          <w:sz w:val="24"/>
          <w:szCs w:val="24"/>
          <w:lang w:eastAsia="ru-RU"/>
        </w:rPr>
        <w:t>Изопропена</w:t>
      </w:r>
      <w:proofErr w:type="spellEnd"/>
      <w:r w:rsidRPr="00E12B9C">
        <w:rPr>
          <w:rFonts w:ascii="Times New Roman" w:eastAsia="Times New Roman" w:hAnsi="Times New Roman" w:cs="Times New Roman"/>
          <w:sz w:val="24"/>
          <w:szCs w:val="24"/>
          <w:lang w:eastAsia="ru-RU"/>
        </w:rPr>
        <w:t xml:space="preserve"> Мономера с целью минимизации удельных расходов ресурсов сырья и энергии</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III СТЕПЕНИ</w:t>
      </w:r>
      <w:r w:rsidRPr="00E12B9C">
        <w:rPr>
          <w:rFonts w:ascii="Times New Roman" w:eastAsia="Times New Roman" w:hAnsi="Times New Roman" w:cs="Times New Roman"/>
          <w:sz w:val="24"/>
          <w:szCs w:val="24"/>
          <w:lang w:eastAsia="ru-RU"/>
        </w:rPr>
        <w:t xml:space="preserve"> - ООО« </w:t>
      </w:r>
      <w:proofErr w:type="spellStart"/>
      <w:r w:rsidRPr="00E12B9C">
        <w:rPr>
          <w:rFonts w:ascii="Times New Roman" w:eastAsia="Times New Roman" w:hAnsi="Times New Roman" w:cs="Times New Roman"/>
          <w:sz w:val="24"/>
          <w:szCs w:val="24"/>
          <w:lang w:eastAsia="ru-RU"/>
        </w:rPr>
        <w:t>Прософт</w:t>
      </w:r>
      <w:proofErr w:type="spellEnd"/>
      <w:r w:rsidRPr="00E12B9C">
        <w:rPr>
          <w:rFonts w:ascii="Times New Roman" w:eastAsia="Times New Roman" w:hAnsi="Times New Roman" w:cs="Times New Roman"/>
          <w:sz w:val="24"/>
          <w:szCs w:val="24"/>
          <w:lang w:eastAsia="ru-RU"/>
        </w:rPr>
        <w:t xml:space="preserve">-Системы» (г. Екатеринбург) </w:t>
      </w:r>
      <w:r w:rsidRPr="00E12B9C">
        <w:rPr>
          <w:rFonts w:ascii="Times New Roman" w:eastAsia="Times New Roman" w:hAnsi="Times New Roman" w:cs="Times New Roman"/>
          <w:sz w:val="24"/>
          <w:szCs w:val="24"/>
          <w:lang w:eastAsia="ru-RU"/>
        </w:rPr>
        <w:br/>
        <w:t>за приемопередатчик команд РЗ и ПА АВАНТ К400</w:t>
      </w:r>
    </w:p>
    <w:p w:rsidR="00E12B9C" w:rsidRPr="00E12B9C" w:rsidRDefault="00E12B9C" w:rsidP="00E12B9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В номинации </w:t>
      </w:r>
      <w:r w:rsidRPr="00E12B9C">
        <w:rPr>
          <w:rFonts w:ascii="Times New Roman" w:eastAsia="Times New Roman" w:hAnsi="Times New Roman" w:cs="Times New Roman"/>
          <w:b/>
          <w:bCs/>
          <w:sz w:val="24"/>
          <w:szCs w:val="24"/>
          <w:lang w:eastAsia="ru-RU"/>
        </w:rPr>
        <w:t>«</w:t>
      </w:r>
      <w:proofErr w:type="spellStart"/>
      <w:r w:rsidRPr="00E12B9C">
        <w:rPr>
          <w:rFonts w:ascii="Times New Roman" w:eastAsia="Times New Roman" w:hAnsi="Times New Roman" w:cs="Times New Roman"/>
          <w:b/>
          <w:bCs/>
          <w:sz w:val="24"/>
          <w:szCs w:val="24"/>
          <w:lang w:eastAsia="ru-RU"/>
        </w:rPr>
        <w:t>Энергоэффективная</w:t>
      </w:r>
      <w:proofErr w:type="spellEnd"/>
      <w:r w:rsidRPr="00E12B9C">
        <w:rPr>
          <w:rFonts w:ascii="Times New Roman" w:eastAsia="Times New Roman" w:hAnsi="Times New Roman" w:cs="Times New Roman"/>
          <w:b/>
          <w:bCs/>
          <w:sz w:val="24"/>
          <w:szCs w:val="24"/>
          <w:lang w:eastAsia="ru-RU"/>
        </w:rPr>
        <w:t xml:space="preserve"> продукция»</w:t>
      </w:r>
      <w:r w:rsidRPr="00E12B9C">
        <w:rPr>
          <w:rFonts w:ascii="Times New Roman" w:eastAsia="Times New Roman" w:hAnsi="Times New Roman" w:cs="Times New Roman"/>
          <w:sz w:val="24"/>
          <w:szCs w:val="24"/>
          <w:lang w:eastAsia="ru-RU"/>
        </w:rPr>
        <w:t xml:space="preserve"> - продукция с наилучшими показателями </w:t>
      </w:r>
      <w:proofErr w:type="spellStart"/>
      <w:r w:rsidRPr="00E12B9C">
        <w:rPr>
          <w:rFonts w:ascii="Times New Roman" w:eastAsia="Times New Roman" w:hAnsi="Times New Roman" w:cs="Times New Roman"/>
          <w:sz w:val="24"/>
          <w:szCs w:val="24"/>
          <w:lang w:eastAsia="ru-RU"/>
        </w:rPr>
        <w:t>энергоэффективности</w:t>
      </w:r>
      <w:proofErr w:type="spellEnd"/>
      <w:r w:rsidRPr="00E12B9C">
        <w:rPr>
          <w:rFonts w:ascii="Times New Roman" w:eastAsia="Times New Roman" w:hAnsi="Times New Roman" w:cs="Times New Roman"/>
          <w:sz w:val="24"/>
          <w:szCs w:val="24"/>
          <w:lang w:eastAsia="ru-RU"/>
        </w:rPr>
        <w:t xml:space="preserve"> присуждены следующие награды:</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lastRenderedPageBreak/>
        <w:t>ДИПЛОМ II СТЕПЕНИ</w:t>
      </w:r>
      <w:r w:rsidRPr="00E12B9C">
        <w:rPr>
          <w:rFonts w:ascii="Times New Roman" w:eastAsia="Times New Roman" w:hAnsi="Times New Roman" w:cs="Times New Roman"/>
          <w:sz w:val="24"/>
          <w:szCs w:val="24"/>
          <w:lang w:eastAsia="ru-RU"/>
        </w:rPr>
        <w:t xml:space="preserve"> – ООО «Смит-Ярцево», г. Ярцево</w:t>
      </w:r>
      <w:r w:rsidRPr="00E12B9C">
        <w:rPr>
          <w:rFonts w:ascii="Times New Roman" w:eastAsia="Times New Roman" w:hAnsi="Times New Roman" w:cs="Times New Roman"/>
          <w:sz w:val="24"/>
          <w:szCs w:val="24"/>
          <w:lang w:eastAsia="ru-RU"/>
        </w:rPr>
        <w:br/>
        <w:t xml:space="preserve">за трубы и фасонные изделия теплоизолированные </w:t>
      </w:r>
      <w:proofErr w:type="spellStart"/>
      <w:r w:rsidRPr="00E12B9C">
        <w:rPr>
          <w:rFonts w:ascii="Times New Roman" w:eastAsia="Times New Roman" w:hAnsi="Times New Roman" w:cs="Times New Roman"/>
          <w:sz w:val="24"/>
          <w:szCs w:val="24"/>
          <w:lang w:eastAsia="ru-RU"/>
        </w:rPr>
        <w:t>пенополиуретином</w:t>
      </w:r>
      <w:proofErr w:type="spellEnd"/>
      <w:r w:rsidRPr="00E12B9C">
        <w:rPr>
          <w:rFonts w:ascii="Times New Roman" w:eastAsia="Times New Roman" w:hAnsi="Times New Roman" w:cs="Times New Roman"/>
          <w:sz w:val="24"/>
          <w:szCs w:val="24"/>
          <w:lang w:eastAsia="ru-RU"/>
        </w:rPr>
        <w:t xml:space="preserve"> с применением технологии вспенивания на основе </w:t>
      </w:r>
      <w:proofErr w:type="spellStart"/>
      <w:r w:rsidRPr="00E12B9C">
        <w:rPr>
          <w:rFonts w:ascii="Times New Roman" w:eastAsia="Times New Roman" w:hAnsi="Times New Roman" w:cs="Times New Roman"/>
          <w:sz w:val="24"/>
          <w:szCs w:val="24"/>
          <w:lang w:eastAsia="ru-RU"/>
        </w:rPr>
        <w:t>циклопентина</w:t>
      </w:r>
      <w:proofErr w:type="spellEnd"/>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III СТЕПЕНИ</w:t>
      </w:r>
      <w:r w:rsidRPr="00E12B9C">
        <w:rPr>
          <w:rFonts w:ascii="Times New Roman" w:eastAsia="Times New Roman" w:hAnsi="Times New Roman" w:cs="Times New Roman"/>
          <w:sz w:val="24"/>
          <w:szCs w:val="24"/>
          <w:lang w:eastAsia="ru-RU"/>
        </w:rPr>
        <w:t xml:space="preserve"> - ОАО «</w:t>
      </w:r>
      <w:proofErr w:type="spellStart"/>
      <w:r w:rsidRPr="00E12B9C">
        <w:rPr>
          <w:rFonts w:ascii="Times New Roman" w:eastAsia="Times New Roman" w:hAnsi="Times New Roman" w:cs="Times New Roman"/>
          <w:sz w:val="24"/>
          <w:szCs w:val="24"/>
          <w:lang w:eastAsia="ru-RU"/>
        </w:rPr>
        <w:t>Алттранс</w:t>
      </w:r>
      <w:proofErr w:type="spellEnd"/>
      <w:r w:rsidRPr="00E12B9C">
        <w:rPr>
          <w:rFonts w:ascii="Times New Roman" w:eastAsia="Times New Roman" w:hAnsi="Times New Roman" w:cs="Times New Roman"/>
          <w:sz w:val="24"/>
          <w:szCs w:val="24"/>
          <w:lang w:eastAsia="ru-RU"/>
        </w:rPr>
        <w:t>», г. Барнаул</w:t>
      </w:r>
      <w:r w:rsidRPr="00E12B9C">
        <w:rPr>
          <w:rFonts w:ascii="Times New Roman" w:eastAsia="Times New Roman" w:hAnsi="Times New Roman" w:cs="Times New Roman"/>
          <w:sz w:val="24"/>
          <w:szCs w:val="24"/>
          <w:lang w:eastAsia="ru-RU"/>
        </w:rPr>
        <w:br/>
        <w:t>за распределительные масляные трансформаторы серии ТМГэ2 (</w:t>
      </w:r>
      <w:proofErr w:type="spellStart"/>
      <w:r w:rsidRPr="00E12B9C">
        <w:rPr>
          <w:rFonts w:ascii="Times New Roman" w:eastAsia="Times New Roman" w:hAnsi="Times New Roman" w:cs="Times New Roman"/>
          <w:sz w:val="24"/>
          <w:szCs w:val="24"/>
          <w:lang w:eastAsia="ru-RU"/>
        </w:rPr>
        <w:t>энергоэффективные</w:t>
      </w:r>
      <w:proofErr w:type="spellEnd"/>
      <w:r w:rsidRPr="00E12B9C">
        <w:rPr>
          <w:rFonts w:ascii="Times New Roman" w:eastAsia="Times New Roman" w:hAnsi="Times New Roman" w:cs="Times New Roman"/>
          <w:sz w:val="24"/>
          <w:szCs w:val="24"/>
          <w:lang w:eastAsia="ru-RU"/>
        </w:rPr>
        <w:t xml:space="preserve">) мощностью от 100 до 1000 </w:t>
      </w:r>
      <w:proofErr w:type="spellStart"/>
      <w:r w:rsidRPr="00E12B9C">
        <w:rPr>
          <w:rFonts w:ascii="Times New Roman" w:eastAsia="Times New Roman" w:hAnsi="Times New Roman" w:cs="Times New Roman"/>
          <w:sz w:val="24"/>
          <w:szCs w:val="24"/>
          <w:lang w:eastAsia="ru-RU"/>
        </w:rPr>
        <w:t>кВА</w:t>
      </w:r>
      <w:proofErr w:type="spellEnd"/>
      <w:r w:rsidRPr="00E12B9C">
        <w:rPr>
          <w:rFonts w:ascii="Times New Roman" w:eastAsia="Times New Roman" w:hAnsi="Times New Roman" w:cs="Times New Roman"/>
          <w:sz w:val="24"/>
          <w:szCs w:val="24"/>
          <w:lang w:eastAsia="ru-RU"/>
        </w:rPr>
        <w:t>, напряжением 10(6)/0,4кВ</w:t>
      </w:r>
    </w:p>
    <w:p w:rsidR="00E12B9C" w:rsidRPr="00E12B9C" w:rsidRDefault="00E12B9C" w:rsidP="00E12B9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В </w:t>
      </w:r>
      <w:proofErr w:type="gramStart"/>
      <w:r w:rsidRPr="00E12B9C">
        <w:rPr>
          <w:rFonts w:ascii="Times New Roman" w:eastAsia="Times New Roman" w:hAnsi="Times New Roman" w:cs="Times New Roman"/>
          <w:sz w:val="24"/>
          <w:szCs w:val="24"/>
          <w:lang w:eastAsia="ru-RU"/>
        </w:rPr>
        <w:t xml:space="preserve">номинации  </w:t>
      </w:r>
      <w:r w:rsidRPr="00E12B9C">
        <w:rPr>
          <w:rFonts w:ascii="Times New Roman" w:eastAsia="Times New Roman" w:hAnsi="Times New Roman" w:cs="Times New Roman"/>
          <w:b/>
          <w:bCs/>
          <w:sz w:val="24"/>
          <w:szCs w:val="24"/>
          <w:lang w:eastAsia="ru-RU"/>
        </w:rPr>
        <w:t>«</w:t>
      </w:r>
      <w:proofErr w:type="spellStart"/>
      <w:proofErr w:type="gramEnd"/>
      <w:r w:rsidRPr="00E12B9C">
        <w:rPr>
          <w:rFonts w:ascii="Times New Roman" w:eastAsia="Times New Roman" w:hAnsi="Times New Roman" w:cs="Times New Roman"/>
          <w:b/>
          <w:bCs/>
          <w:sz w:val="24"/>
          <w:szCs w:val="24"/>
          <w:lang w:eastAsia="ru-RU"/>
        </w:rPr>
        <w:t>Энергоэффективные</w:t>
      </w:r>
      <w:proofErr w:type="spellEnd"/>
      <w:r w:rsidRPr="00E12B9C">
        <w:rPr>
          <w:rFonts w:ascii="Times New Roman" w:eastAsia="Times New Roman" w:hAnsi="Times New Roman" w:cs="Times New Roman"/>
          <w:b/>
          <w:bCs/>
          <w:sz w:val="24"/>
          <w:szCs w:val="24"/>
          <w:lang w:eastAsia="ru-RU"/>
        </w:rPr>
        <w:t xml:space="preserve"> технологии и оборудование»</w:t>
      </w:r>
      <w:r w:rsidRPr="00E12B9C">
        <w:rPr>
          <w:rFonts w:ascii="Times New Roman" w:eastAsia="Times New Roman" w:hAnsi="Times New Roman" w:cs="Times New Roman"/>
          <w:sz w:val="24"/>
          <w:szCs w:val="24"/>
          <w:lang w:eastAsia="ru-RU"/>
        </w:rPr>
        <w:t xml:space="preserve"> - оборудование и технологии, позволяющие при их внедрении снизить эксплуатационные затраты использования топливно-энергетических ресурсов и  материалов и (или) уменьшить вредное влияние на окружающую среду в течение жизненного цикла присуждены следующие награды:</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w:t>
      </w:r>
      <w:r w:rsidRPr="00E12B9C">
        <w:rPr>
          <w:rFonts w:ascii="Times New Roman" w:eastAsia="Times New Roman" w:hAnsi="Times New Roman" w:cs="Times New Roman"/>
          <w:b/>
          <w:bCs/>
          <w:sz w:val="24"/>
          <w:szCs w:val="24"/>
          <w:lang w:eastAsia="ru-RU"/>
        </w:rPr>
        <w:t>ДИПЛОМ I СТЕПЕНИ</w:t>
      </w:r>
      <w:r w:rsidRPr="00E12B9C">
        <w:rPr>
          <w:rFonts w:ascii="Times New Roman" w:eastAsia="Times New Roman" w:hAnsi="Times New Roman" w:cs="Times New Roman"/>
          <w:sz w:val="24"/>
          <w:szCs w:val="24"/>
          <w:lang w:eastAsia="ru-RU"/>
        </w:rPr>
        <w:t xml:space="preserve"> - ОАО «Сетевая Компания», </w:t>
      </w:r>
      <w:proofErr w:type="spellStart"/>
      <w:r w:rsidRPr="00E12B9C">
        <w:rPr>
          <w:rFonts w:ascii="Times New Roman" w:eastAsia="Times New Roman" w:hAnsi="Times New Roman" w:cs="Times New Roman"/>
          <w:sz w:val="24"/>
          <w:szCs w:val="24"/>
          <w:lang w:eastAsia="ru-RU"/>
        </w:rPr>
        <w:t>г.Казань</w:t>
      </w:r>
      <w:proofErr w:type="spellEnd"/>
      <w:r w:rsidRPr="00E12B9C">
        <w:rPr>
          <w:rFonts w:ascii="Times New Roman" w:eastAsia="Times New Roman" w:hAnsi="Times New Roman" w:cs="Times New Roman"/>
          <w:sz w:val="24"/>
          <w:szCs w:val="24"/>
          <w:lang w:eastAsia="ru-RU"/>
        </w:rPr>
        <w:br/>
        <w:t xml:space="preserve">за самовосстанавливающиеся городские сети 10к В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 СТЕПЕНИ</w:t>
      </w:r>
      <w:r w:rsidRPr="00E12B9C">
        <w:rPr>
          <w:rFonts w:ascii="Times New Roman" w:eastAsia="Times New Roman" w:hAnsi="Times New Roman" w:cs="Times New Roman"/>
          <w:sz w:val="24"/>
          <w:szCs w:val="24"/>
          <w:lang w:eastAsia="ru-RU"/>
        </w:rPr>
        <w:t xml:space="preserve"> - ПАО «Татнефть», ООО «УК «Татнефть-</w:t>
      </w:r>
      <w:proofErr w:type="spellStart"/>
      <w:r w:rsidRPr="00E12B9C">
        <w:rPr>
          <w:rFonts w:ascii="Times New Roman" w:eastAsia="Times New Roman" w:hAnsi="Times New Roman" w:cs="Times New Roman"/>
          <w:sz w:val="24"/>
          <w:szCs w:val="24"/>
          <w:lang w:eastAsia="ru-RU"/>
        </w:rPr>
        <w:t>Нефтехим</w:t>
      </w:r>
      <w:proofErr w:type="spellEnd"/>
      <w:r w:rsidRPr="00E12B9C">
        <w:rPr>
          <w:rFonts w:ascii="Times New Roman" w:eastAsia="Times New Roman" w:hAnsi="Times New Roman" w:cs="Times New Roman"/>
          <w:sz w:val="24"/>
          <w:szCs w:val="24"/>
          <w:lang w:eastAsia="ru-RU"/>
        </w:rPr>
        <w:t xml:space="preserve">» </w:t>
      </w:r>
      <w:r w:rsidRPr="00E12B9C">
        <w:rPr>
          <w:rFonts w:ascii="Times New Roman" w:eastAsia="Times New Roman" w:hAnsi="Times New Roman" w:cs="Times New Roman"/>
          <w:sz w:val="24"/>
          <w:szCs w:val="24"/>
          <w:lang w:eastAsia="ru-RU"/>
        </w:rPr>
        <w:br/>
        <w:t xml:space="preserve">за компрессорную станцию </w:t>
      </w:r>
      <w:proofErr w:type="spellStart"/>
      <w:r w:rsidRPr="00E12B9C">
        <w:rPr>
          <w:rFonts w:ascii="Times New Roman" w:eastAsia="Times New Roman" w:hAnsi="Times New Roman" w:cs="Times New Roman"/>
          <w:sz w:val="24"/>
          <w:szCs w:val="24"/>
          <w:lang w:eastAsia="ru-RU"/>
        </w:rPr>
        <w:t>ПАО«Нижнекамскшина</w:t>
      </w:r>
      <w:proofErr w:type="spellEnd"/>
      <w:r w:rsidRPr="00E12B9C">
        <w:rPr>
          <w:rFonts w:ascii="Times New Roman" w:eastAsia="Times New Roman" w:hAnsi="Times New Roman" w:cs="Times New Roman"/>
          <w:sz w:val="24"/>
          <w:szCs w:val="24"/>
          <w:lang w:eastAsia="ru-RU"/>
        </w:rPr>
        <w:t>» с компрессорами фирмы «</w:t>
      </w:r>
      <w:proofErr w:type="spellStart"/>
      <w:r w:rsidRPr="00E12B9C">
        <w:rPr>
          <w:rFonts w:ascii="Times New Roman" w:eastAsia="Times New Roman" w:hAnsi="Times New Roman" w:cs="Times New Roman"/>
          <w:sz w:val="24"/>
          <w:szCs w:val="24"/>
          <w:lang w:eastAsia="ru-RU"/>
        </w:rPr>
        <w:t>Samsung</w:t>
      </w:r>
      <w:proofErr w:type="spellEnd"/>
      <w:r w:rsidRPr="00E12B9C">
        <w:rPr>
          <w:rFonts w:ascii="Times New Roman" w:eastAsia="Times New Roman" w:hAnsi="Times New Roman" w:cs="Times New Roman"/>
          <w:sz w:val="24"/>
          <w:szCs w:val="24"/>
          <w:lang w:eastAsia="ru-RU"/>
        </w:rPr>
        <w:t>» SM-6000 и осушителями воздуха SDB-600</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 СТЕПЕНИ</w:t>
      </w:r>
      <w:r w:rsidRPr="00E12B9C">
        <w:rPr>
          <w:rFonts w:ascii="Times New Roman" w:eastAsia="Times New Roman" w:hAnsi="Times New Roman" w:cs="Times New Roman"/>
          <w:sz w:val="24"/>
          <w:szCs w:val="24"/>
          <w:lang w:eastAsia="ru-RU"/>
        </w:rPr>
        <w:t xml:space="preserve"> - АО «ТАТЭНЕРГО» - «Казанская ТЭЦ-1»</w:t>
      </w:r>
      <w:r w:rsidRPr="00E12B9C">
        <w:rPr>
          <w:rFonts w:ascii="Times New Roman" w:eastAsia="Times New Roman" w:hAnsi="Times New Roman" w:cs="Times New Roman"/>
          <w:sz w:val="24"/>
          <w:szCs w:val="24"/>
          <w:lang w:eastAsia="ru-RU"/>
        </w:rPr>
        <w:br/>
        <w:t>за реконструкцию систем сгорания газотурбинных двигателей ГТУ-ТЭЦ 50 МВт Казанская ТЭЦ-1. Выполнение поставленных задач по улучшению экологической безопасности</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 СТЕПЕНИ</w:t>
      </w:r>
      <w:r w:rsidRPr="00E12B9C">
        <w:rPr>
          <w:rFonts w:ascii="Times New Roman" w:eastAsia="Times New Roman" w:hAnsi="Times New Roman" w:cs="Times New Roman"/>
          <w:sz w:val="24"/>
          <w:szCs w:val="24"/>
          <w:lang w:eastAsia="ru-RU"/>
        </w:rPr>
        <w:t xml:space="preserve"> - ООО Инженерный центр «</w:t>
      </w:r>
      <w:proofErr w:type="spellStart"/>
      <w:r w:rsidRPr="00E12B9C">
        <w:rPr>
          <w:rFonts w:ascii="Times New Roman" w:eastAsia="Times New Roman" w:hAnsi="Times New Roman" w:cs="Times New Roman"/>
          <w:sz w:val="24"/>
          <w:szCs w:val="24"/>
          <w:lang w:eastAsia="ru-RU"/>
        </w:rPr>
        <w:t>Энергопрогресс</w:t>
      </w:r>
      <w:proofErr w:type="spellEnd"/>
      <w:r w:rsidRPr="00E12B9C">
        <w:rPr>
          <w:rFonts w:ascii="Times New Roman" w:eastAsia="Times New Roman" w:hAnsi="Times New Roman" w:cs="Times New Roman"/>
          <w:sz w:val="24"/>
          <w:szCs w:val="24"/>
          <w:lang w:eastAsia="ru-RU"/>
        </w:rPr>
        <w:t>», г. Казань</w:t>
      </w:r>
      <w:r w:rsidRPr="00E12B9C">
        <w:rPr>
          <w:rFonts w:ascii="Times New Roman" w:eastAsia="Times New Roman" w:hAnsi="Times New Roman" w:cs="Times New Roman"/>
          <w:sz w:val="24"/>
          <w:szCs w:val="24"/>
          <w:lang w:eastAsia="ru-RU"/>
        </w:rPr>
        <w:br/>
        <w:t xml:space="preserve">за </w:t>
      </w:r>
      <w:proofErr w:type="spellStart"/>
      <w:r w:rsidRPr="00E12B9C">
        <w:rPr>
          <w:rFonts w:ascii="Times New Roman" w:eastAsia="Times New Roman" w:hAnsi="Times New Roman" w:cs="Times New Roman"/>
          <w:sz w:val="24"/>
          <w:szCs w:val="24"/>
          <w:lang w:eastAsia="ru-RU"/>
        </w:rPr>
        <w:t>импортозамещение</w:t>
      </w:r>
      <w:proofErr w:type="spellEnd"/>
      <w:r w:rsidRPr="00E12B9C">
        <w:rPr>
          <w:rFonts w:ascii="Times New Roman" w:eastAsia="Times New Roman" w:hAnsi="Times New Roman" w:cs="Times New Roman"/>
          <w:sz w:val="24"/>
          <w:szCs w:val="24"/>
          <w:lang w:eastAsia="ru-RU"/>
        </w:rPr>
        <w:t xml:space="preserve"> в области подготовки воды на тепловых электростанциях Республики Татарстан</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III СТЕПЕНИ</w:t>
      </w:r>
      <w:r w:rsidRPr="00E12B9C">
        <w:rPr>
          <w:rFonts w:ascii="Times New Roman" w:eastAsia="Times New Roman" w:hAnsi="Times New Roman" w:cs="Times New Roman"/>
          <w:sz w:val="24"/>
          <w:szCs w:val="24"/>
          <w:lang w:eastAsia="ru-RU"/>
        </w:rPr>
        <w:t xml:space="preserve"> - ООО Инженерный центр «</w:t>
      </w:r>
      <w:proofErr w:type="spellStart"/>
      <w:r w:rsidRPr="00E12B9C">
        <w:rPr>
          <w:rFonts w:ascii="Times New Roman" w:eastAsia="Times New Roman" w:hAnsi="Times New Roman" w:cs="Times New Roman"/>
          <w:sz w:val="24"/>
          <w:szCs w:val="24"/>
          <w:lang w:eastAsia="ru-RU"/>
        </w:rPr>
        <w:t>Энергопрогресс</w:t>
      </w:r>
      <w:proofErr w:type="spellEnd"/>
      <w:r w:rsidRPr="00E12B9C">
        <w:rPr>
          <w:rFonts w:ascii="Times New Roman" w:eastAsia="Times New Roman" w:hAnsi="Times New Roman" w:cs="Times New Roman"/>
          <w:sz w:val="24"/>
          <w:szCs w:val="24"/>
          <w:lang w:eastAsia="ru-RU"/>
        </w:rPr>
        <w:t>», г. Казань</w:t>
      </w:r>
      <w:r w:rsidRPr="00E12B9C">
        <w:rPr>
          <w:rFonts w:ascii="Times New Roman" w:eastAsia="Times New Roman" w:hAnsi="Times New Roman" w:cs="Times New Roman"/>
          <w:sz w:val="24"/>
          <w:szCs w:val="24"/>
          <w:lang w:eastAsia="ru-RU"/>
        </w:rPr>
        <w:br/>
        <w:t xml:space="preserve">за разработку и аттестацию методики измерения массовой концентрации </w:t>
      </w:r>
      <w:proofErr w:type="spellStart"/>
      <w:r w:rsidRPr="00E12B9C">
        <w:rPr>
          <w:rFonts w:ascii="Times New Roman" w:eastAsia="Times New Roman" w:hAnsi="Times New Roman" w:cs="Times New Roman"/>
          <w:sz w:val="24"/>
          <w:szCs w:val="24"/>
          <w:lang w:eastAsia="ru-RU"/>
        </w:rPr>
        <w:t>фосфонатов</w:t>
      </w:r>
      <w:proofErr w:type="spellEnd"/>
      <w:r w:rsidRPr="00E12B9C">
        <w:rPr>
          <w:rFonts w:ascii="Times New Roman" w:eastAsia="Times New Roman" w:hAnsi="Times New Roman" w:cs="Times New Roman"/>
          <w:sz w:val="24"/>
          <w:szCs w:val="24"/>
          <w:lang w:eastAsia="ru-RU"/>
        </w:rPr>
        <w:t xml:space="preserve"> в воде тепловых электростанций и систем теплоснабжения </w:t>
      </w:r>
      <w:proofErr w:type="spellStart"/>
      <w:r w:rsidRPr="00E12B9C">
        <w:rPr>
          <w:rFonts w:ascii="Times New Roman" w:eastAsia="Times New Roman" w:hAnsi="Times New Roman" w:cs="Times New Roman"/>
          <w:sz w:val="24"/>
          <w:szCs w:val="24"/>
          <w:lang w:eastAsia="ru-RU"/>
        </w:rPr>
        <w:t>фотокалориметрическим</w:t>
      </w:r>
      <w:proofErr w:type="spellEnd"/>
      <w:r w:rsidRPr="00E12B9C">
        <w:rPr>
          <w:rFonts w:ascii="Times New Roman" w:eastAsia="Times New Roman" w:hAnsi="Times New Roman" w:cs="Times New Roman"/>
          <w:sz w:val="24"/>
          <w:szCs w:val="24"/>
          <w:lang w:eastAsia="ru-RU"/>
        </w:rPr>
        <w:t xml:space="preserve"> методом</w:t>
      </w:r>
    </w:p>
    <w:p w:rsidR="00E12B9C" w:rsidRPr="00E12B9C" w:rsidRDefault="00E12B9C" w:rsidP="00E12B9C">
      <w:pPr>
        <w:pStyle w:val="a3"/>
      </w:pPr>
      <w:r w:rsidRPr="00E12B9C">
        <w:rPr>
          <w:b/>
          <w:bCs/>
        </w:rPr>
        <w:t>ДИПЛОМ III СТЕПЕНИ</w:t>
      </w:r>
      <w:r w:rsidRPr="00E12B9C">
        <w:t xml:space="preserve"> - ФГБОУ ВО «Казанский государственный энергетический</w:t>
      </w:r>
      <w:r>
        <w:t xml:space="preserve"> </w:t>
      </w:r>
      <w:r w:rsidRPr="00E12B9C">
        <w:t>университет»</w:t>
      </w:r>
      <w:r w:rsidRPr="00E12B9C">
        <w:br/>
        <w:t>за систему пассивной оптической связи для электрических подстанций</w:t>
      </w:r>
    </w:p>
    <w:p w:rsidR="00E12B9C" w:rsidRPr="00E12B9C" w:rsidRDefault="00E12B9C" w:rsidP="00E12B9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В номинации </w:t>
      </w:r>
      <w:r w:rsidRPr="00E12B9C">
        <w:rPr>
          <w:rFonts w:ascii="Times New Roman" w:eastAsia="Times New Roman" w:hAnsi="Times New Roman" w:cs="Times New Roman"/>
          <w:b/>
          <w:bCs/>
          <w:sz w:val="24"/>
          <w:szCs w:val="24"/>
          <w:lang w:eastAsia="ru-RU"/>
        </w:rPr>
        <w:t>«Возобновляемая энергетика»</w:t>
      </w:r>
      <w:r w:rsidRPr="00E12B9C">
        <w:rPr>
          <w:rFonts w:ascii="Times New Roman" w:eastAsia="Times New Roman" w:hAnsi="Times New Roman" w:cs="Times New Roman"/>
          <w:sz w:val="24"/>
          <w:szCs w:val="24"/>
          <w:lang w:eastAsia="ru-RU"/>
        </w:rPr>
        <w:t xml:space="preserve"> – оборудование и технологии для получения энергии из возобновляемых источников присудить присуждены следующие награды:</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 СТЕПЕНИ</w:t>
      </w:r>
      <w:r w:rsidRPr="00E12B9C">
        <w:rPr>
          <w:rFonts w:ascii="Times New Roman" w:eastAsia="Times New Roman" w:hAnsi="Times New Roman" w:cs="Times New Roman"/>
          <w:sz w:val="24"/>
          <w:szCs w:val="24"/>
          <w:lang w:eastAsia="ru-RU"/>
        </w:rPr>
        <w:t xml:space="preserve">  - ООО  «РАБИКА-энергосбережение», </w:t>
      </w:r>
      <w:proofErr w:type="spellStart"/>
      <w:r w:rsidRPr="00E12B9C">
        <w:rPr>
          <w:rFonts w:ascii="Times New Roman" w:eastAsia="Times New Roman" w:hAnsi="Times New Roman" w:cs="Times New Roman"/>
          <w:sz w:val="24"/>
          <w:szCs w:val="24"/>
          <w:lang w:eastAsia="ru-RU"/>
        </w:rPr>
        <w:t>г.Набережные</w:t>
      </w:r>
      <w:proofErr w:type="spellEnd"/>
      <w:r w:rsidRPr="00E12B9C">
        <w:rPr>
          <w:rFonts w:ascii="Times New Roman" w:eastAsia="Times New Roman" w:hAnsi="Times New Roman" w:cs="Times New Roman"/>
          <w:sz w:val="24"/>
          <w:szCs w:val="24"/>
          <w:lang w:eastAsia="ru-RU"/>
        </w:rPr>
        <w:t xml:space="preserve"> Челны</w:t>
      </w:r>
      <w:r w:rsidRPr="00E12B9C">
        <w:rPr>
          <w:rFonts w:ascii="Times New Roman" w:eastAsia="Times New Roman" w:hAnsi="Times New Roman" w:cs="Times New Roman"/>
          <w:sz w:val="24"/>
          <w:szCs w:val="24"/>
          <w:lang w:eastAsia="ru-RU"/>
        </w:rPr>
        <w:br/>
        <w:t>за котел водогрейный твердотопливный РАБИКА</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 СТЕПЕНИ</w:t>
      </w:r>
      <w:r w:rsidRPr="00E12B9C">
        <w:rPr>
          <w:rFonts w:ascii="Times New Roman" w:eastAsia="Times New Roman" w:hAnsi="Times New Roman" w:cs="Times New Roman"/>
          <w:sz w:val="24"/>
          <w:szCs w:val="24"/>
          <w:lang w:eastAsia="ru-RU"/>
        </w:rPr>
        <w:t xml:space="preserve"> - Сибирское отделение РАН, г. Новосибирск</w:t>
      </w:r>
      <w:r w:rsidRPr="00E12B9C">
        <w:rPr>
          <w:rFonts w:ascii="Times New Roman" w:eastAsia="Times New Roman" w:hAnsi="Times New Roman" w:cs="Times New Roman"/>
          <w:sz w:val="24"/>
          <w:szCs w:val="24"/>
          <w:lang w:eastAsia="ru-RU"/>
        </w:rPr>
        <w:br/>
        <w:t>за каталитические теплофикационные установки</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ДИПЛОМ III СТЕПЕНИ</w:t>
      </w:r>
      <w:r w:rsidRPr="00E12B9C">
        <w:rPr>
          <w:rFonts w:ascii="Times New Roman" w:eastAsia="Times New Roman" w:hAnsi="Times New Roman" w:cs="Times New Roman"/>
          <w:sz w:val="24"/>
          <w:szCs w:val="24"/>
          <w:lang w:eastAsia="ru-RU"/>
        </w:rPr>
        <w:t xml:space="preserve"> - ООО «</w:t>
      </w:r>
      <w:proofErr w:type="spellStart"/>
      <w:r w:rsidRPr="00E12B9C">
        <w:rPr>
          <w:rFonts w:ascii="Times New Roman" w:eastAsia="Times New Roman" w:hAnsi="Times New Roman" w:cs="Times New Roman"/>
          <w:sz w:val="24"/>
          <w:szCs w:val="24"/>
          <w:lang w:eastAsia="ru-RU"/>
        </w:rPr>
        <w:t>Ридан</w:t>
      </w:r>
      <w:proofErr w:type="spellEnd"/>
      <w:r w:rsidRPr="00E12B9C">
        <w:rPr>
          <w:rFonts w:ascii="Times New Roman" w:eastAsia="Times New Roman" w:hAnsi="Times New Roman" w:cs="Times New Roman"/>
          <w:sz w:val="24"/>
          <w:szCs w:val="24"/>
          <w:lang w:eastAsia="ru-RU"/>
        </w:rPr>
        <w:t>», с. Высокая гора, Республика Татарстан</w:t>
      </w:r>
      <w:r w:rsidRPr="00E12B9C">
        <w:rPr>
          <w:rFonts w:ascii="Times New Roman" w:eastAsia="Times New Roman" w:hAnsi="Times New Roman" w:cs="Times New Roman"/>
          <w:sz w:val="24"/>
          <w:szCs w:val="24"/>
          <w:lang w:eastAsia="ru-RU"/>
        </w:rPr>
        <w:br/>
        <w:t xml:space="preserve">За универсальный автоматизированный отопительный котел на топливных          гранулах </w:t>
      </w:r>
      <w:r w:rsidRPr="00E12B9C">
        <w:rPr>
          <w:rFonts w:ascii="Times New Roman" w:eastAsia="Times New Roman" w:hAnsi="Times New Roman" w:cs="Times New Roman"/>
          <w:sz w:val="24"/>
          <w:szCs w:val="24"/>
          <w:lang w:eastAsia="ru-RU"/>
        </w:rPr>
        <w:lastRenderedPageBreak/>
        <w:t>с совмещенными зольниками, с автоматической очисткой горелки и автоматическим удалением золы RIDAN КГ100МС-УА</w:t>
      </w:r>
    </w:p>
    <w:p w:rsidR="00E12B9C" w:rsidRPr="00E12B9C" w:rsidRDefault="00E12B9C" w:rsidP="00E12B9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В номинации </w:t>
      </w:r>
      <w:r w:rsidRPr="00E12B9C">
        <w:rPr>
          <w:rFonts w:ascii="Times New Roman" w:eastAsia="Times New Roman" w:hAnsi="Times New Roman" w:cs="Times New Roman"/>
          <w:b/>
          <w:bCs/>
          <w:sz w:val="24"/>
          <w:szCs w:val="24"/>
          <w:lang w:eastAsia="ru-RU"/>
        </w:rPr>
        <w:t>«</w:t>
      </w:r>
      <w:proofErr w:type="spellStart"/>
      <w:r w:rsidRPr="00E12B9C">
        <w:rPr>
          <w:rFonts w:ascii="Times New Roman" w:eastAsia="Times New Roman" w:hAnsi="Times New Roman" w:cs="Times New Roman"/>
          <w:b/>
          <w:bCs/>
          <w:sz w:val="24"/>
          <w:szCs w:val="24"/>
          <w:lang w:eastAsia="ru-RU"/>
        </w:rPr>
        <w:t>Энергоэффективные</w:t>
      </w:r>
      <w:proofErr w:type="spellEnd"/>
      <w:r w:rsidRPr="00E12B9C">
        <w:rPr>
          <w:rFonts w:ascii="Times New Roman" w:eastAsia="Times New Roman" w:hAnsi="Times New Roman" w:cs="Times New Roman"/>
          <w:b/>
          <w:bCs/>
          <w:sz w:val="24"/>
          <w:szCs w:val="24"/>
          <w:lang w:eastAsia="ru-RU"/>
        </w:rPr>
        <w:t xml:space="preserve"> разработки»</w:t>
      </w:r>
      <w:r w:rsidRPr="00E12B9C">
        <w:rPr>
          <w:rFonts w:ascii="Times New Roman" w:eastAsia="Times New Roman" w:hAnsi="Times New Roman" w:cs="Times New Roman"/>
          <w:sz w:val="24"/>
          <w:szCs w:val="24"/>
          <w:lang w:eastAsia="ru-RU"/>
        </w:rPr>
        <w:t xml:space="preserve"> - оборудование и технологии для утилизации отходов нефтехимических, топливно-энергетических, сельскохозяйственных и иных производств, в том числе с получением вторичных энергоресурсов и (или) материалов присуждены следующие награды:</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ДИПЛОМ I СТЕПЕНИ </w:t>
      </w:r>
      <w:r w:rsidRPr="00E12B9C">
        <w:rPr>
          <w:rFonts w:ascii="Times New Roman" w:eastAsia="Times New Roman" w:hAnsi="Times New Roman" w:cs="Times New Roman"/>
          <w:sz w:val="24"/>
          <w:szCs w:val="24"/>
          <w:lang w:eastAsia="ru-RU"/>
        </w:rPr>
        <w:t>- ПАО «Казаньоргсинтез», г. Казань</w:t>
      </w:r>
      <w:r w:rsidRPr="00E12B9C">
        <w:rPr>
          <w:rFonts w:ascii="Times New Roman" w:eastAsia="Times New Roman" w:hAnsi="Times New Roman" w:cs="Times New Roman"/>
          <w:sz w:val="24"/>
          <w:szCs w:val="24"/>
          <w:lang w:eastAsia="ru-RU"/>
        </w:rPr>
        <w:br/>
        <w:t>за модернизацию факельной установки Ф-2055: сберегая-бережем!</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Дипломы I степени Конкурса были вручены победителям Премьер-министром Республики Татарстан И.Ш. </w:t>
      </w:r>
      <w:proofErr w:type="spellStart"/>
      <w:r w:rsidRPr="00E12B9C">
        <w:rPr>
          <w:rFonts w:ascii="Times New Roman" w:eastAsia="Times New Roman" w:hAnsi="Times New Roman" w:cs="Times New Roman"/>
          <w:b/>
          <w:bCs/>
          <w:sz w:val="24"/>
          <w:szCs w:val="24"/>
          <w:lang w:eastAsia="ru-RU"/>
        </w:rPr>
        <w:t>Халиковым</w:t>
      </w:r>
      <w:proofErr w:type="spellEnd"/>
      <w:r w:rsidRPr="00E12B9C">
        <w:rPr>
          <w:rFonts w:ascii="Times New Roman" w:eastAsia="Times New Roman" w:hAnsi="Times New Roman" w:cs="Times New Roman"/>
          <w:b/>
          <w:bCs/>
          <w:sz w:val="24"/>
          <w:szCs w:val="24"/>
          <w:lang w:eastAsia="ru-RU"/>
        </w:rPr>
        <w:t xml:space="preserve"> на церемонии открытия выставки. </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В церемонии открытия, которая состоялась 14 марта в 08.45 на территории Выставочного центра, приняли участие:</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0"/>
        <w:gridCol w:w="3825"/>
      </w:tblGrid>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after="0"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Президент Республики Татарстан</w:t>
            </w:r>
            <w:r w:rsidRPr="00E12B9C">
              <w:rPr>
                <w:rFonts w:ascii="Times New Roman" w:eastAsia="Times New Roman" w:hAnsi="Times New Roman" w:cs="Times New Roman"/>
                <w:sz w:val="24"/>
                <w:szCs w:val="24"/>
                <w:lang w:eastAsia="ru-RU"/>
              </w:rPr>
              <w:t xml:space="preserve"> </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Рустам </w:t>
            </w:r>
            <w:proofErr w:type="spellStart"/>
            <w:r w:rsidRPr="00E12B9C">
              <w:rPr>
                <w:rFonts w:ascii="Times New Roman" w:eastAsia="Times New Roman" w:hAnsi="Times New Roman" w:cs="Times New Roman"/>
                <w:b/>
                <w:bCs/>
                <w:sz w:val="24"/>
                <w:szCs w:val="24"/>
                <w:lang w:eastAsia="ru-RU"/>
              </w:rPr>
              <w:t>Нургалиевич</w:t>
            </w:r>
            <w:proofErr w:type="spellEnd"/>
            <w:r w:rsidRPr="00E12B9C">
              <w:rPr>
                <w:rFonts w:ascii="Times New Roman" w:eastAsia="Times New Roman" w:hAnsi="Times New Roman" w:cs="Times New Roman"/>
                <w:b/>
                <w:bCs/>
                <w:sz w:val="24"/>
                <w:szCs w:val="24"/>
                <w:lang w:eastAsia="ru-RU"/>
              </w:rPr>
              <w:t xml:space="preserve"> </w:t>
            </w:r>
            <w:proofErr w:type="spellStart"/>
            <w:r w:rsidRPr="00E12B9C">
              <w:rPr>
                <w:rFonts w:ascii="Times New Roman" w:eastAsia="Times New Roman" w:hAnsi="Times New Roman" w:cs="Times New Roman"/>
                <w:b/>
                <w:bCs/>
                <w:sz w:val="24"/>
                <w:szCs w:val="24"/>
                <w:lang w:eastAsia="ru-RU"/>
              </w:rPr>
              <w:t>Минниханов</w:t>
            </w:r>
            <w:proofErr w:type="spellEnd"/>
          </w:p>
        </w:tc>
      </w:tr>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Премьер-министр Республики Татарстан</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Ильдар </w:t>
            </w:r>
            <w:proofErr w:type="spellStart"/>
            <w:r w:rsidRPr="00E12B9C">
              <w:rPr>
                <w:rFonts w:ascii="Times New Roman" w:eastAsia="Times New Roman" w:hAnsi="Times New Roman" w:cs="Times New Roman"/>
                <w:b/>
                <w:bCs/>
                <w:sz w:val="24"/>
                <w:szCs w:val="24"/>
                <w:lang w:eastAsia="ru-RU"/>
              </w:rPr>
              <w:t>Шафкатович</w:t>
            </w:r>
            <w:proofErr w:type="spellEnd"/>
            <w:r w:rsidRPr="00E12B9C">
              <w:rPr>
                <w:rFonts w:ascii="Times New Roman" w:eastAsia="Times New Roman" w:hAnsi="Times New Roman" w:cs="Times New Roman"/>
                <w:b/>
                <w:bCs/>
                <w:sz w:val="24"/>
                <w:szCs w:val="24"/>
                <w:lang w:eastAsia="ru-RU"/>
              </w:rPr>
              <w:t xml:space="preserve"> </w:t>
            </w:r>
            <w:proofErr w:type="spellStart"/>
            <w:r w:rsidRPr="00E12B9C">
              <w:rPr>
                <w:rFonts w:ascii="Times New Roman" w:eastAsia="Times New Roman" w:hAnsi="Times New Roman" w:cs="Times New Roman"/>
                <w:b/>
                <w:bCs/>
                <w:sz w:val="24"/>
                <w:szCs w:val="24"/>
                <w:lang w:eastAsia="ru-RU"/>
              </w:rPr>
              <w:t>Халиков</w:t>
            </w:r>
            <w:proofErr w:type="spellEnd"/>
          </w:p>
        </w:tc>
      </w:tr>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Заместитель Министра энергетики Российской Федерации</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Антон Юрьевич </w:t>
            </w:r>
            <w:proofErr w:type="spellStart"/>
            <w:r w:rsidRPr="00E12B9C">
              <w:rPr>
                <w:rFonts w:ascii="Times New Roman" w:eastAsia="Times New Roman" w:hAnsi="Times New Roman" w:cs="Times New Roman"/>
                <w:b/>
                <w:bCs/>
                <w:sz w:val="24"/>
                <w:szCs w:val="24"/>
                <w:lang w:eastAsia="ru-RU"/>
              </w:rPr>
              <w:t>Инюцын</w:t>
            </w:r>
            <w:proofErr w:type="spellEnd"/>
          </w:p>
        </w:tc>
      </w:tr>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12B9C">
              <w:rPr>
                <w:rFonts w:ascii="Times New Roman" w:eastAsia="Times New Roman" w:hAnsi="Times New Roman" w:cs="Times New Roman"/>
                <w:b/>
                <w:bCs/>
                <w:sz w:val="24"/>
                <w:szCs w:val="24"/>
                <w:lang w:eastAsia="ru-RU"/>
              </w:rPr>
              <w:t>Хоким</w:t>
            </w:r>
            <w:proofErr w:type="spellEnd"/>
            <w:r w:rsidRPr="00E12B9C">
              <w:rPr>
                <w:rFonts w:ascii="Times New Roman" w:eastAsia="Times New Roman" w:hAnsi="Times New Roman" w:cs="Times New Roman"/>
                <w:b/>
                <w:bCs/>
                <w:sz w:val="24"/>
                <w:szCs w:val="24"/>
                <w:lang w:eastAsia="ru-RU"/>
              </w:rPr>
              <w:t xml:space="preserve"> Самаркандской области Республики Узбекистан</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12B9C">
              <w:rPr>
                <w:rFonts w:ascii="Times New Roman" w:eastAsia="Times New Roman" w:hAnsi="Times New Roman" w:cs="Times New Roman"/>
                <w:b/>
                <w:bCs/>
                <w:sz w:val="24"/>
                <w:szCs w:val="24"/>
                <w:lang w:eastAsia="ru-RU"/>
              </w:rPr>
              <w:t>Химмат</w:t>
            </w:r>
            <w:proofErr w:type="spellEnd"/>
            <w:r w:rsidRPr="00E12B9C">
              <w:rPr>
                <w:rFonts w:ascii="Times New Roman" w:eastAsia="Times New Roman" w:hAnsi="Times New Roman" w:cs="Times New Roman"/>
                <w:b/>
                <w:bCs/>
                <w:sz w:val="24"/>
                <w:szCs w:val="24"/>
                <w:lang w:eastAsia="ru-RU"/>
              </w:rPr>
              <w:t xml:space="preserve"> </w:t>
            </w:r>
            <w:proofErr w:type="spellStart"/>
            <w:r w:rsidRPr="00E12B9C">
              <w:rPr>
                <w:rFonts w:ascii="Times New Roman" w:eastAsia="Times New Roman" w:hAnsi="Times New Roman" w:cs="Times New Roman"/>
                <w:b/>
                <w:bCs/>
                <w:sz w:val="24"/>
                <w:szCs w:val="24"/>
                <w:lang w:eastAsia="ru-RU"/>
              </w:rPr>
              <w:t>Кучкарович</w:t>
            </w:r>
            <w:proofErr w:type="spellEnd"/>
            <w:r w:rsidRPr="00E12B9C">
              <w:rPr>
                <w:rFonts w:ascii="Times New Roman" w:eastAsia="Times New Roman" w:hAnsi="Times New Roman" w:cs="Times New Roman"/>
                <w:b/>
                <w:bCs/>
                <w:sz w:val="24"/>
                <w:szCs w:val="24"/>
                <w:lang w:eastAsia="ru-RU"/>
              </w:rPr>
              <w:t xml:space="preserve"> </w:t>
            </w:r>
            <w:proofErr w:type="spellStart"/>
            <w:r w:rsidRPr="00E12B9C">
              <w:rPr>
                <w:rFonts w:ascii="Times New Roman" w:eastAsia="Times New Roman" w:hAnsi="Times New Roman" w:cs="Times New Roman"/>
                <w:b/>
                <w:bCs/>
                <w:sz w:val="24"/>
                <w:szCs w:val="24"/>
                <w:lang w:eastAsia="ru-RU"/>
              </w:rPr>
              <w:t>Окбутаев</w:t>
            </w:r>
            <w:proofErr w:type="spellEnd"/>
          </w:p>
        </w:tc>
      </w:tr>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Председатель Правления Холдинговой Компании «</w:t>
            </w:r>
            <w:proofErr w:type="spellStart"/>
            <w:r w:rsidRPr="00E12B9C">
              <w:rPr>
                <w:rFonts w:ascii="Times New Roman" w:eastAsia="Times New Roman" w:hAnsi="Times New Roman" w:cs="Times New Roman"/>
                <w:b/>
                <w:bCs/>
                <w:sz w:val="24"/>
                <w:szCs w:val="24"/>
                <w:lang w:eastAsia="ru-RU"/>
              </w:rPr>
              <w:t>Узпахтасаноатэкспорт</w:t>
            </w:r>
            <w:proofErr w:type="spellEnd"/>
            <w:r w:rsidRPr="00E12B9C">
              <w:rPr>
                <w:rFonts w:ascii="Times New Roman" w:eastAsia="Times New Roman" w:hAnsi="Times New Roman" w:cs="Times New Roman"/>
                <w:b/>
                <w:bCs/>
                <w:sz w:val="24"/>
                <w:szCs w:val="24"/>
                <w:lang w:eastAsia="ru-RU"/>
              </w:rPr>
              <w:t xml:space="preserve">» </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12B9C">
              <w:rPr>
                <w:rFonts w:ascii="Times New Roman" w:eastAsia="Times New Roman" w:hAnsi="Times New Roman" w:cs="Times New Roman"/>
                <w:b/>
                <w:bCs/>
                <w:sz w:val="24"/>
                <w:szCs w:val="24"/>
                <w:lang w:eastAsia="ru-RU"/>
              </w:rPr>
              <w:t>Акмал</w:t>
            </w:r>
            <w:proofErr w:type="spellEnd"/>
            <w:r w:rsidRPr="00E12B9C">
              <w:rPr>
                <w:rFonts w:ascii="Times New Roman" w:eastAsia="Times New Roman" w:hAnsi="Times New Roman" w:cs="Times New Roman"/>
                <w:b/>
                <w:bCs/>
                <w:sz w:val="24"/>
                <w:szCs w:val="24"/>
                <w:lang w:eastAsia="ru-RU"/>
              </w:rPr>
              <w:t xml:space="preserve"> </w:t>
            </w:r>
            <w:proofErr w:type="spellStart"/>
            <w:r w:rsidRPr="00E12B9C">
              <w:rPr>
                <w:rFonts w:ascii="Times New Roman" w:eastAsia="Times New Roman" w:hAnsi="Times New Roman" w:cs="Times New Roman"/>
                <w:b/>
                <w:bCs/>
                <w:sz w:val="24"/>
                <w:szCs w:val="24"/>
                <w:lang w:eastAsia="ru-RU"/>
              </w:rPr>
              <w:t>Сайдакбарович</w:t>
            </w:r>
            <w:proofErr w:type="spellEnd"/>
            <w:r w:rsidRPr="00E12B9C">
              <w:rPr>
                <w:rFonts w:ascii="Times New Roman" w:eastAsia="Times New Roman" w:hAnsi="Times New Roman" w:cs="Times New Roman"/>
                <w:b/>
                <w:bCs/>
                <w:sz w:val="24"/>
                <w:szCs w:val="24"/>
                <w:lang w:eastAsia="ru-RU"/>
              </w:rPr>
              <w:t xml:space="preserve"> Камалов</w:t>
            </w:r>
          </w:p>
        </w:tc>
      </w:tr>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Заместитель Премьер-министра Республики Татарстан - министра промышленности и торговли Республики Татарстан </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Альберт </w:t>
            </w:r>
            <w:proofErr w:type="spellStart"/>
            <w:r w:rsidRPr="00E12B9C">
              <w:rPr>
                <w:rFonts w:ascii="Times New Roman" w:eastAsia="Times New Roman" w:hAnsi="Times New Roman" w:cs="Times New Roman"/>
                <w:b/>
                <w:bCs/>
                <w:sz w:val="24"/>
                <w:szCs w:val="24"/>
                <w:lang w:eastAsia="ru-RU"/>
              </w:rPr>
              <w:t>Анварович</w:t>
            </w:r>
            <w:proofErr w:type="spellEnd"/>
            <w:r w:rsidRPr="00E12B9C">
              <w:rPr>
                <w:rFonts w:ascii="Times New Roman" w:eastAsia="Times New Roman" w:hAnsi="Times New Roman" w:cs="Times New Roman"/>
                <w:b/>
                <w:bCs/>
                <w:sz w:val="24"/>
                <w:szCs w:val="24"/>
                <w:lang w:eastAsia="ru-RU"/>
              </w:rPr>
              <w:t xml:space="preserve"> Каримов</w:t>
            </w:r>
          </w:p>
        </w:tc>
      </w:tr>
      <w:tr w:rsidR="00E12B9C" w:rsidRPr="00E12B9C" w:rsidTr="00E12B9C">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Генеральный директор Выставочного центра «Казанская ярмарка»  </w:t>
            </w:r>
          </w:p>
        </w:tc>
        <w:tc>
          <w:tcPr>
            <w:tcW w:w="3825" w:type="dxa"/>
            <w:tcBorders>
              <w:top w:val="outset" w:sz="6" w:space="0" w:color="auto"/>
              <w:left w:val="outset" w:sz="6" w:space="0" w:color="auto"/>
              <w:bottom w:val="outset" w:sz="6" w:space="0" w:color="auto"/>
              <w:right w:val="outset" w:sz="6" w:space="0" w:color="auto"/>
            </w:tcBorders>
            <w:hideMark/>
          </w:tcPr>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Лев Леонидович Семенов</w:t>
            </w:r>
          </w:p>
        </w:tc>
      </w:tr>
    </w:tbl>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16 марта в рамках выставки состоялись Бизнес-встречи, которые были организованы по принципу </w:t>
      </w:r>
      <w:proofErr w:type="spellStart"/>
      <w:r w:rsidRPr="00E12B9C">
        <w:rPr>
          <w:rFonts w:ascii="Times New Roman" w:eastAsia="Times New Roman" w:hAnsi="Times New Roman" w:cs="Times New Roman"/>
          <w:b/>
          <w:bCs/>
          <w:sz w:val="24"/>
          <w:szCs w:val="24"/>
          <w:lang w:eastAsia="ru-RU"/>
        </w:rPr>
        <w:t>MatchMaking</w:t>
      </w:r>
      <w:proofErr w:type="spellEnd"/>
      <w:r w:rsidRPr="00E12B9C">
        <w:rPr>
          <w:rFonts w:ascii="Times New Roman" w:eastAsia="Times New Roman" w:hAnsi="Times New Roman" w:cs="Times New Roman"/>
          <w:b/>
          <w:bCs/>
          <w:sz w:val="24"/>
          <w:szCs w:val="24"/>
          <w:lang w:eastAsia="ru-RU"/>
        </w:rPr>
        <w:t xml:space="preserve">: </w:t>
      </w:r>
      <w:r w:rsidRPr="00E12B9C">
        <w:rPr>
          <w:rFonts w:ascii="Times New Roman" w:eastAsia="Times New Roman" w:hAnsi="Times New Roman" w:cs="Times New Roman"/>
          <w:sz w:val="24"/>
          <w:szCs w:val="24"/>
          <w:lang w:eastAsia="ru-RU"/>
        </w:rPr>
        <w:br/>
        <w:t>В «Часе Сетевой компании» приняло участие 24 модераторов (14.00-15.00)</w:t>
      </w:r>
      <w:r w:rsidRPr="00E12B9C">
        <w:rPr>
          <w:rFonts w:ascii="Times New Roman" w:eastAsia="Times New Roman" w:hAnsi="Times New Roman" w:cs="Times New Roman"/>
          <w:sz w:val="24"/>
          <w:szCs w:val="24"/>
          <w:lang w:eastAsia="ru-RU"/>
        </w:rPr>
        <w:br/>
        <w:t>В «Часе Генерирующих компаний» приняло участие 26 модераторов (15.00-16.00)</w:t>
      </w:r>
      <w:r w:rsidRPr="00E12B9C">
        <w:rPr>
          <w:rFonts w:ascii="Times New Roman" w:eastAsia="Times New Roman" w:hAnsi="Times New Roman" w:cs="Times New Roman"/>
          <w:sz w:val="24"/>
          <w:szCs w:val="24"/>
          <w:lang w:eastAsia="ru-RU"/>
        </w:rPr>
        <w:br/>
        <w:t>В «Часе главных энергетиков предприятий РТ» приняло участие 23 модератора (16.00-17.00)</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Всего состоялось 128 бизнес-встречи, участие в которых приняли 73 модератора - главные специалисты из 15 предприятий Республики Татарстан; 50 специалистов малого и среднего бизнеса из:</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10 городов РФ:</w:t>
      </w:r>
      <w:r w:rsidRPr="00E12B9C">
        <w:rPr>
          <w:rFonts w:ascii="Times New Roman" w:eastAsia="Times New Roman" w:hAnsi="Times New Roman" w:cs="Times New Roman"/>
          <w:sz w:val="24"/>
          <w:szCs w:val="24"/>
          <w:lang w:eastAsia="ru-RU"/>
        </w:rPr>
        <w:t xml:space="preserve"> Екатеринбург – 3, Вологда – 1, Москва – 3, Лыткарино – 1, Нижний Новгород –  4, Санкт-Петербург </w:t>
      </w:r>
      <w:r>
        <w:rPr>
          <w:rFonts w:ascii="Times New Roman" w:eastAsia="Times New Roman" w:hAnsi="Times New Roman" w:cs="Times New Roman"/>
          <w:sz w:val="24"/>
          <w:szCs w:val="24"/>
          <w:lang w:eastAsia="ru-RU"/>
        </w:rPr>
        <w:t xml:space="preserve">- </w:t>
      </w:r>
      <w:r w:rsidRPr="00E12B9C">
        <w:rPr>
          <w:rFonts w:ascii="Times New Roman" w:eastAsia="Times New Roman" w:hAnsi="Times New Roman" w:cs="Times New Roman"/>
          <w:sz w:val="24"/>
          <w:szCs w:val="24"/>
          <w:lang w:eastAsia="ru-RU"/>
        </w:rPr>
        <w:t xml:space="preserve">2, Саранск – 1, Тольятти – 1, Чебоксары – 5, Аша -1; </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4 городов РТ:</w:t>
      </w:r>
      <w:r w:rsidRPr="00E12B9C">
        <w:rPr>
          <w:rFonts w:ascii="Times New Roman" w:eastAsia="Times New Roman" w:hAnsi="Times New Roman" w:cs="Times New Roman"/>
          <w:sz w:val="24"/>
          <w:szCs w:val="24"/>
          <w:lang w:eastAsia="ru-RU"/>
        </w:rPr>
        <w:t xml:space="preserve"> Казань – 21, Альметьевск – 1, Набережные Челны – 3, Зеленодольск – 1.</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2 стран:</w:t>
      </w:r>
      <w:r w:rsidRPr="00E12B9C">
        <w:rPr>
          <w:rFonts w:ascii="Times New Roman" w:eastAsia="Times New Roman" w:hAnsi="Times New Roman" w:cs="Times New Roman"/>
          <w:sz w:val="24"/>
          <w:szCs w:val="24"/>
          <w:lang w:eastAsia="ru-RU"/>
        </w:rPr>
        <w:t xml:space="preserve"> Республика Беларусь (г. Минск) – 2.</w:t>
      </w:r>
      <w:r w:rsidRPr="00E12B9C">
        <w:rPr>
          <w:rFonts w:ascii="Times New Roman" w:eastAsia="Times New Roman" w:hAnsi="Times New Roman" w:cs="Times New Roman"/>
          <w:sz w:val="24"/>
          <w:szCs w:val="24"/>
          <w:lang w:eastAsia="ru-RU"/>
        </w:rPr>
        <w:br/>
        <w:t>Основной целью данного мероприятия являлось проведение деловых переговоров между представителями энергетической отрасли, налаживание перспективных партнёрских отношений, заключение контрактов.</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Участие в выставках приняли 135 предприятия из:</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 xml:space="preserve">40 городов России: </w:t>
      </w:r>
      <w:r w:rsidRPr="00E12B9C">
        <w:rPr>
          <w:rFonts w:ascii="Times New Roman" w:eastAsia="Times New Roman" w:hAnsi="Times New Roman" w:cs="Times New Roman"/>
          <w:sz w:val="24"/>
          <w:szCs w:val="24"/>
          <w:lang w:eastAsia="ru-RU"/>
        </w:rPr>
        <w:t xml:space="preserve">Барнаул, Великие Луки (Псковская область), Вологда, Димитровград, Екатеринбург, Ижевск, </w:t>
      </w:r>
      <w:proofErr w:type="spellStart"/>
      <w:r w:rsidRPr="00E12B9C">
        <w:rPr>
          <w:rFonts w:ascii="Times New Roman" w:eastAsia="Times New Roman" w:hAnsi="Times New Roman" w:cs="Times New Roman"/>
          <w:sz w:val="24"/>
          <w:szCs w:val="24"/>
          <w:lang w:eastAsia="ru-RU"/>
        </w:rPr>
        <w:t>Истринский</w:t>
      </w:r>
      <w:proofErr w:type="spellEnd"/>
      <w:r w:rsidRPr="00E12B9C">
        <w:rPr>
          <w:rFonts w:ascii="Times New Roman" w:eastAsia="Times New Roman" w:hAnsi="Times New Roman" w:cs="Times New Roman"/>
          <w:sz w:val="24"/>
          <w:szCs w:val="24"/>
          <w:lang w:eastAsia="ru-RU"/>
        </w:rPr>
        <w:t xml:space="preserve"> район </w:t>
      </w:r>
      <w:proofErr w:type="spellStart"/>
      <w:r w:rsidRPr="00E12B9C">
        <w:rPr>
          <w:rFonts w:ascii="Times New Roman" w:eastAsia="Times New Roman" w:hAnsi="Times New Roman" w:cs="Times New Roman"/>
          <w:sz w:val="24"/>
          <w:szCs w:val="24"/>
          <w:lang w:eastAsia="ru-RU"/>
        </w:rPr>
        <w:t>пос.Павло</w:t>
      </w:r>
      <w:proofErr w:type="spellEnd"/>
      <w:r w:rsidRPr="00E12B9C">
        <w:rPr>
          <w:rFonts w:ascii="Times New Roman" w:eastAsia="Times New Roman" w:hAnsi="Times New Roman" w:cs="Times New Roman"/>
          <w:sz w:val="24"/>
          <w:szCs w:val="24"/>
          <w:lang w:eastAsia="ru-RU"/>
        </w:rPr>
        <w:t xml:space="preserve">-Слободское, дер. </w:t>
      </w:r>
      <w:proofErr w:type="spellStart"/>
      <w:r w:rsidRPr="00E12B9C">
        <w:rPr>
          <w:rFonts w:ascii="Times New Roman" w:eastAsia="Times New Roman" w:hAnsi="Times New Roman" w:cs="Times New Roman"/>
          <w:sz w:val="24"/>
          <w:szCs w:val="24"/>
          <w:lang w:eastAsia="ru-RU"/>
        </w:rPr>
        <w:t>Лешково</w:t>
      </w:r>
      <w:proofErr w:type="spellEnd"/>
      <w:r w:rsidRPr="00E12B9C">
        <w:rPr>
          <w:rFonts w:ascii="Times New Roman" w:eastAsia="Times New Roman" w:hAnsi="Times New Roman" w:cs="Times New Roman"/>
          <w:sz w:val="24"/>
          <w:szCs w:val="24"/>
          <w:lang w:eastAsia="ru-RU"/>
        </w:rPr>
        <w:t xml:space="preserve">,  Обнинск (Калужская область), Красноярск,  Лыткарино (Московская область), Москва, Нижний </w:t>
      </w:r>
      <w:r w:rsidRPr="00E12B9C">
        <w:rPr>
          <w:rFonts w:ascii="Times New Roman" w:eastAsia="Times New Roman" w:hAnsi="Times New Roman" w:cs="Times New Roman"/>
          <w:sz w:val="24"/>
          <w:szCs w:val="24"/>
          <w:lang w:eastAsia="ru-RU"/>
        </w:rPr>
        <w:lastRenderedPageBreak/>
        <w:t xml:space="preserve">Новгород, Ростов-на-Дону, Омск, Рыбинск (Ярославская область), Рязань, Пермь, Новосибирск, Санкт Петербург, Саранск, Тольятти, Аша (Челябинская обл.), Чебоксары, Чехов (Московская область), Сафоново (Смоленская область), Химки (Московская область), Саратов, Ярцево (Смоленская область), Ставрополь, Уфа, Казань, Набережные Челны, Нижнекамск, Альметьевск, Лениногорск, Чистополь, Тетюши, </w:t>
      </w:r>
      <w:proofErr w:type="spellStart"/>
      <w:r w:rsidRPr="00E12B9C">
        <w:rPr>
          <w:rFonts w:ascii="Times New Roman" w:eastAsia="Times New Roman" w:hAnsi="Times New Roman" w:cs="Times New Roman"/>
          <w:sz w:val="24"/>
          <w:szCs w:val="24"/>
          <w:lang w:eastAsia="ru-RU"/>
        </w:rPr>
        <w:t>Лаишевский</w:t>
      </w:r>
      <w:proofErr w:type="spellEnd"/>
      <w:r w:rsidRPr="00E12B9C">
        <w:rPr>
          <w:rFonts w:ascii="Times New Roman" w:eastAsia="Times New Roman" w:hAnsi="Times New Roman" w:cs="Times New Roman"/>
          <w:sz w:val="24"/>
          <w:szCs w:val="24"/>
          <w:lang w:eastAsia="ru-RU"/>
        </w:rPr>
        <w:t xml:space="preserve"> район </w:t>
      </w:r>
      <w:proofErr w:type="spellStart"/>
      <w:r w:rsidRPr="00E12B9C">
        <w:rPr>
          <w:rFonts w:ascii="Times New Roman" w:eastAsia="Times New Roman" w:hAnsi="Times New Roman" w:cs="Times New Roman"/>
          <w:sz w:val="24"/>
          <w:szCs w:val="24"/>
          <w:lang w:eastAsia="ru-RU"/>
        </w:rPr>
        <w:t>п.г.т</w:t>
      </w:r>
      <w:proofErr w:type="spellEnd"/>
      <w:r w:rsidRPr="00E12B9C">
        <w:rPr>
          <w:rFonts w:ascii="Times New Roman" w:eastAsia="Times New Roman" w:hAnsi="Times New Roman" w:cs="Times New Roman"/>
          <w:sz w:val="24"/>
          <w:szCs w:val="24"/>
          <w:lang w:eastAsia="ru-RU"/>
        </w:rPr>
        <w:t xml:space="preserve">. </w:t>
      </w:r>
      <w:proofErr w:type="spellStart"/>
      <w:r w:rsidRPr="00E12B9C">
        <w:rPr>
          <w:rFonts w:ascii="Times New Roman" w:eastAsia="Times New Roman" w:hAnsi="Times New Roman" w:cs="Times New Roman"/>
          <w:sz w:val="24"/>
          <w:szCs w:val="24"/>
          <w:lang w:eastAsia="ru-RU"/>
        </w:rPr>
        <w:t>Столбище</w:t>
      </w:r>
      <w:proofErr w:type="spellEnd"/>
      <w:r w:rsidRPr="00E12B9C">
        <w:rPr>
          <w:rFonts w:ascii="Times New Roman" w:eastAsia="Times New Roman" w:hAnsi="Times New Roman" w:cs="Times New Roman"/>
          <w:sz w:val="24"/>
          <w:szCs w:val="24"/>
          <w:lang w:eastAsia="ru-RU"/>
        </w:rPr>
        <w:t xml:space="preserve">, Высокогорский район </w:t>
      </w:r>
      <w:proofErr w:type="spellStart"/>
      <w:r w:rsidRPr="00E12B9C">
        <w:rPr>
          <w:rFonts w:ascii="Times New Roman" w:eastAsia="Times New Roman" w:hAnsi="Times New Roman" w:cs="Times New Roman"/>
          <w:sz w:val="24"/>
          <w:szCs w:val="24"/>
          <w:lang w:eastAsia="ru-RU"/>
        </w:rPr>
        <w:t>с.Высокая</w:t>
      </w:r>
      <w:proofErr w:type="spellEnd"/>
      <w:r w:rsidRPr="00E12B9C">
        <w:rPr>
          <w:rFonts w:ascii="Times New Roman" w:eastAsia="Times New Roman" w:hAnsi="Times New Roman" w:cs="Times New Roman"/>
          <w:sz w:val="24"/>
          <w:szCs w:val="24"/>
          <w:lang w:eastAsia="ru-RU"/>
        </w:rPr>
        <w:t xml:space="preserve"> гора, </w:t>
      </w:r>
      <w:proofErr w:type="spellStart"/>
      <w:r w:rsidRPr="00E12B9C">
        <w:rPr>
          <w:rFonts w:ascii="Times New Roman" w:eastAsia="Times New Roman" w:hAnsi="Times New Roman" w:cs="Times New Roman"/>
          <w:sz w:val="24"/>
          <w:szCs w:val="24"/>
          <w:lang w:eastAsia="ru-RU"/>
        </w:rPr>
        <w:t>Зеленодольский</w:t>
      </w:r>
      <w:proofErr w:type="spellEnd"/>
      <w:r w:rsidRPr="00E12B9C">
        <w:rPr>
          <w:rFonts w:ascii="Times New Roman" w:eastAsia="Times New Roman" w:hAnsi="Times New Roman" w:cs="Times New Roman"/>
          <w:sz w:val="24"/>
          <w:szCs w:val="24"/>
          <w:lang w:eastAsia="ru-RU"/>
        </w:rPr>
        <w:t xml:space="preserve"> район; </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4 зарубежных стран</w:t>
      </w:r>
      <w:r w:rsidRPr="00E12B9C">
        <w:rPr>
          <w:rFonts w:ascii="Times New Roman" w:eastAsia="Times New Roman" w:hAnsi="Times New Roman" w:cs="Times New Roman"/>
          <w:sz w:val="24"/>
          <w:szCs w:val="24"/>
          <w:lang w:eastAsia="ru-RU"/>
        </w:rPr>
        <w:t xml:space="preserve">: Беларусь, Италия, США, Япония.     </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Выставочная экспозиция была сформирована по тематическим разделам и составила</w:t>
      </w:r>
      <w:r w:rsidRPr="00E12B9C">
        <w:rPr>
          <w:rFonts w:ascii="Times New Roman" w:eastAsia="Times New Roman" w:hAnsi="Times New Roman" w:cs="Times New Roman"/>
          <w:b/>
          <w:bCs/>
          <w:sz w:val="24"/>
          <w:szCs w:val="24"/>
          <w:lang w:eastAsia="ru-RU"/>
        </w:rPr>
        <w:t xml:space="preserve"> 1869 </w:t>
      </w:r>
      <w:proofErr w:type="spellStart"/>
      <w:r w:rsidRPr="00E12B9C">
        <w:rPr>
          <w:rFonts w:ascii="Times New Roman" w:eastAsia="Times New Roman" w:hAnsi="Times New Roman" w:cs="Times New Roman"/>
          <w:b/>
          <w:bCs/>
          <w:sz w:val="24"/>
          <w:szCs w:val="24"/>
          <w:lang w:eastAsia="ru-RU"/>
        </w:rPr>
        <w:t>кв.м</w:t>
      </w:r>
      <w:proofErr w:type="spellEnd"/>
      <w:r w:rsidRPr="00E12B9C">
        <w:rPr>
          <w:rFonts w:ascii="Times New Roman" w:eastAsia="Times New Roman" w:hAnsi="Times New Roman" w:cs="Times New Roman"/>
          <w:b/>
          <w:bCs/>
          <w:sz w:val="24"/>
          <w:szCs w:val="24"/>
          <w:lang w:eastAsia="ru-RU"/>
        </w:rPr>
        <w:t xml:space="preserve"> нетто, </w:t>
      </w:r>
      <w:r w:rsidRPr="00E12B9C">
        <w:rPr>
          <w:rFonts w:ascii="Times New Roman" w:eastAsia="Times New Roman" w:hAnsi="Times New Roman" w:cs="Times New Roman"/>
          <w:sz w:val="24"/>
          <w:szCs w:val="24"/>
          <w:lang w:eastAsia="ru-RU"/>
        </w:rPr>
        <w:t>расположившись в двух павильонах выставочного центра и на открытой площадке.</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За три дня мероприятия посетили 8070 специалиста отрасли, представители отраслевых министерств и ведомств, производственной сферы из:  </w:t>
      </w:r>
    </w:p>
    <w:p w:rsidR="00E12B9C" w:rsidRPr="00E12B9C" w:rsidRDefault="00E12B9C" w:rsidP="00E12B9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городов и районов Республики Татарстан;</w:t>
      </w:r>
    </w:p>
    <w:p w:rsidR="00E12B9C" w:rsidRPr="00E12B9C" w:rsidRDefault="00E12B9C" w:rsidP="00E12B9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14-ти областей РФ: Волгоградская, Калининградская, Кировская, Курская, Ленинградская, Московская, Нижегородская, Омская, Пензенская, Ростовская, Самарская, Свердловская, Тюменская, Ульяновская, </w:t>
      </w:r>
    </w:p>
    <w:p w:rsidR="00E12B9C" w:rsidRPr="00E12B9C" w:rsidRDefault="00E12B9C" w:rsidP="00E12B9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8-и республик: Башкортостан, Ингушетия, Крым, Марий-Эл, Мордовия, Саха (Якутия), Удмуртия, Чувашия; </w:t>
      </w:r>
    </w:p>
    <w:p w:rsidR="00E12B9C" w:rsidRPr="00E12B9C" w:rsidRDefault="00E12B9C" w:rsidP="00E12B9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2-х краев: Пермский, Ставропольского;</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b/>
          <w:bCs/>
          <w:sz w:val="24"/>
          <w:szCs w:val="24"/>
          <w:lang w:eastAsia="ru-RU"/>
        </w:rPr>
        <w:t xml:space="preserve">А также из: Беларуси, Казахстана, </w:t>
      </w:r>
      <w:proofErr w:type="spellStart"/>
      <w:r w:rsidRPr="00E12B9C">
        <w:rPr>
          <w:rFonts w:ascii="Times New Roman" w:eastAsia="Times New Roman" w:hAnsi="Times New Roman" w:cs="Times New Roman"/>
          <w:b/>
          <w:bCs/>
          <w:sz w:val="24"/>
          <w:szCs w:val="24"/>
          <w:lang w:eastAsia="ru-RU"/>
        </w:rPr>
        <w:t>Кыргызской</w:t>
      </w:r>
      <w:proofErr w:type="spellEnd"/>
      <w:r w:rsidRPr="00E12B9C">
        <w:rPr>
          <w:rFonts w:ascii="Times New Roman" w:eastAsia="Times New Roman" w:hAnsi="Times New Roman" w:cs="Times New Roman"/>
          <w:b/>
          <w:bCs/>
          <w:sz w:val="24"/>
          <w:szCs w:val="24"/>
          <w:lang w:eastAsia="ru-RU"/>
        </w:rPr>
        <w:t xml:space="preserve"> Республики и Германии.</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r w:rsidRPr="00E12B9C">
        <w:rPr>
          <w:rFonts w:ascii="Times New Roman" w:eastAsia="Times New Roman" w:hAnsi="Times New Roman" w:cs="Times New Roman"/>
          <w:sz w:val="24"/>
          <w:szCs w:val="24"/>
          <w:lang w:eastAsia="ru-RU"/>
        </w:rPr>
        <w:t xml:space="preserve">       </w:t>
      </w:r>
      <w:r w:rsidRPr="00E12B9C">
        <w:rPr>
          <w:rFonts w:ascii="Times New Roman" w:eastAsia="Times New Roman" w:hAnsi="Times New Roman" w:cs="Times New Roman"/>
          <w:sz w:val="24"/>
          <w:szCs w:val="24"/>
          <w:lang w:eastAsia="ru-RU"/>
        </w:rPr>
        <w:br/>
      </w:r>
      <w:r w:rsidRPr="00E12B9C">
        <w:rPr>
          <w:rFonts w:ascii="Times New Roman" w:eastAsia="Times New Roman" w:hAnsi="Times New Roman" w:cs="Times New Roman"/>
          <w:b/>
          <w:bCs/>
          <w:sz w:val="24"/>
          <w:szCs w:val="24"/>
          <w:lang w:eastAsia="ru-RU"/>
        </w:rPr>
        <w:t>Дополнительная информация:</w:t>
      </w:r>
      <w:r w:rsidRPr="00E12B9C">
        <w:rPr>
          <w:rFonts w:ascii="Times New Roman" w:eastAsia="Times New Roman" w:hAnsi="Times New Roman" w:cs="Times New Roman"/>
          <w:sz w:val="24"/>
          <w:szCs w:val="24"/>
          <w:lang w:eastAsia="ru-RU"/>
        </w:rPr>
        <w:br/>
        <w:t>Россия, 420059, г. Казань, Оренбургский тракт, 8, ОАО «Казанская ярмарка»,</w:t>
      </w:r>
      <w:r w:rsidRPr="00E12B9C">
        <w:rPr>
          <w:rFonts w:ascii="Times New Roman" w:eastAsia="Times New Roman" w:hAnsi="Times New Roman" w:cs="Times New Roman"/>
          <w:sz w:val="24"/>
          <w:szCs w:val="24"/>
          <w:lang w:eastAsia="ru-RU"/>
        </w:rPr>
        <w:br/>
        <w:t>Тел./факс: (843) 570-51-06, 202-29-92 (горячая линия), e-</w:t>
      </w:r>
      <w:proofErr w:type="spellStart"/>
      <w:r w:rsidRPr="00E12B9C">
        <w:rPr>
          <w:rFonts w:ascii="Times New Roman" w:eastAsia="Times New Roman" w:hAnsi="Times New Roman" w:cs="Times New Roman"/>
          <w:sz w:val="24"/>
          <w:szCs w:val="24"/>
          <w:lang w:eastAsia="ru-RU"/>
        </w:rPr>
        <w:t>mail</w:t>
      </w:r>
      <w:proofErr w:type="spellEnd"/>
      <w:r w:rsidRPr="00E12B9C">
        <w:rPr>
          <w:rFonts w:ascii="Times New Roman" w:eastAsia="Times New Roman" w:hAnsi="Times New Roman" w:cs="Times New Roman"/>
          <w:sz w:val="24"/>
          <w:szCs w:val="24"/>
          <w:lang w:eastAsia="ru-RU"/>
        </w:rPr>
        <w:t>: expokazan@mail.ru,</w:t>
      </w:r>
      <w:r w:rsidRPr="00E12B9C">
        <w:rPr>
          <w:rFonts w:ascii="Times New Roman" w:eastAsia="Times New Roman" w:hAnsi="Times New Roman" w:cs="Times New Roman"/>
          <w:sz w:val="24"/>
          <w:szCs w:val="24"/>
          <w:lang w:eastAsia="ru-RU"/>
        </w:rPr>
        <w:br/>
        <w:t>www.expoenergo.ru, expokazan.ru.</w:t>
      </w: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p>
    <w:p w:rsidR="00E12B9C" w:rsidRPr="00E12B9C" w:rsidRDefault="00E12B9C" w:rsidP="00E12B9C">
      <w:pPr>
        <w:spacing w:before="100" w:beforeAutospacing="1" w:after="100" w:afterAutospacing="1" w:line="240" w:lineRule="auto"/>
        <w:rPr>
          <w:rFonts w:ascii="Times New Roman" w:eastAsia="Times New Roman" w:hAnsi="Times New Roman" w:cs="Times New Roman"/>
          <w:sz w:val="24"/>
          <w:szCs w:val="24"/>
          <w:lang w:eastAsia="ru-RU"/>
        </w:rPr>
      </w:pPr>
    </w:p>
    <w:p w:rsidR="00534A1D" w:rsidRDefault="00E12B9C">
      <w:bookmarkStart w:id="0" w:name="_GoBack"/>
      <w:bookmarkEnd w:id="0"/>
    </w:p>
    <w:sectPr w:rsidR="00534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A61"/>
    <w:multiLevelType w:val="multilevel"/>
    <w:tmpl w:val="709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A1CB1"/>
    <w:multiLevelType w:val="multilevel"/>
    <w:tmpl w:val="E06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92C13"/>
    <w:multiLevelType w:val="multilevel"/>
    <w:tmpl w:val="1AC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637E8"/>
    <w:multiLevelType w:val="multilevel"/>
    <w:tmpl w:val="DC7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478B7"/>
    <w:multiLevelType w:val="multilevel"/>
    <w:tmpl w:val="B34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754E6"/>
    <w:multiLevelType w:val="multilevel"/>
    <w:tmpl w:val="8F5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82C43"/>
    <w:multiLevelType w:val="multilevel"/>
    <w:tmpl w:val="63A4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192DC9"/>
    <w:multiLevelType w:val="multilevel"/>
    <w:tmpl w:val="4F4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50C59"/>
    <w:multiLevelType w:val="multilevel"/>
    <w:tmpl w:val="DA0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247DD8"/>
    <w:multiLevelType w:val="multilevel"/>
    <w:tmpl w:val="4FF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B5237A"/>
    <w:multiLevelType w:val="multilevel"/>
    <w:tmpl w:val="74E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162767"/>
    <w:multiLevelType w:val="multilevel"/>
    <w:tmpl w:val="86D0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3E0BCF"/>
    <w:multiLevelType w:val="multilevel"/>
    <w:tmpl w:val="5552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B23D0"/>
    <w:multiLevelType w:val="multilevel"/>
    <w:tmpl w:val="3012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097BDC"/>
    <w:multiLevelType w:val="multilevel"/>
    <w:tmpl w:val="0FD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00873"/>
    <w:multiLevelType w:val="multilevel"/>
    <w:tmpl w:val="840E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716264"/>
    <w:multiLevelType w:val="multilevel"/>
    <w:tmpl w:val="D648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576CA"/>
    <w:multiLevelType w:val="multilevel"/>
    <w:tmpl w:val="05D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665A00"/>
    <w:multiLevelType w:val="multilevel"/>
    <w:tmpl w:val="156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7"/>
  </w:num>
  <w:num w:numId="4">
    <w:abstractNumId w:val="9"/>
  </w:num>
  <w:num w:numId="5">
    <w:abstractNumId w:val="18"/>
  </w:num>
  <w:num w:numId="6">
    <w:abstractNumId w:val="16"/>
  </w:num>
  <w:num w:numId="7">
    <w:abstractNumId w:val="8"/>
  </w:num>
  <w:num w:numId="8">
    <w:abstractNumId w:val="13"/>
  </w:num>
  <w:num w:numId="9">
    <w:abstractNumId w:val="6"/>
  </w:num>
  <w:num w:numId="10">
    <w:abstractNumId w:val="2"/>
  </w:num>
  <w:num w:numId="11">
    <w:abstractNumId w:val="10"/>
  </w:num>
  <w:num w:numId="12">
    <w:abstractNumId w:val="3"/>
  </w:num>
  <w:num w:numId="13">
    <w:abstractNumId w:val="12"/>
  </w:num>
  <w:num w:numId="14">
    <w:abstractNumId w:val="1"/>
  </w:num>
  <w:num w:numId="15">
    <w:abstractNumId w:val="11"/>
  </w:num>
  <w:num w:numId="16">
    <w:abstractNumId w:val="14"/>
  </w:num>
  <w:num w:numId="17">
    <w:abstractNumId w:val="5"/>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9C"/>
    <w:rsid w:val="002E1250"/>
    <w:rsid w:val="00311D27"/>
    <w:rsid w:val="00E1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009C"/>
  <w15:chartTrackingRefBased/>
  <w15:docId w15:val="{92AEF6B6-B581-437C-B596-D2D0A1E1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3084">
      <w:bodyDiv w:val="1"/>
      <w:marLeft w:val="0"/>
      <w:marRight w:val="0"/>
      <w:marTop w:val="0"/>
      <w:marBottom w:val="0"/>
      <w:divBdr>
        <w:top w:val="none" w:sz="0" w:space="0" w:color="auto"/>
        <w:left w:val="none" w:sz="0" w:space="0" w:color="auto"/>
        <w:bottom w:val="none" w:sz="0" w:space="0" w:color="auto"/>
        <w:right w:val="none" w:sz="0" w:space="0" w:color="auto"/>
      </w:divBdr>
      <w:divsChild>
        <w:div w:id="1529875577">
          <w:marLeft w:val="0"/>
          <w:marRight w:val="0"/>
          <w:marTop w:val="0"/>
          <w:marBottom w:val="0"/>
          <w:divBdr>
            <w:top w:val="none" w:sz="0" w:space="0" w:color="auto"/>
            <w:left w:val="none" w:sz="0" w:space="0" w:color="auto"/>
            <w:bottom w:val="none" w:sz="0" w:space="0" w:color="auto"/>
            <w:right w:val="none" w:sz="0" w:space="0" w:color="auto"/>
          </w:divBdr>
          <w:divsChild>
            <w:div w:id="1291398296">
              <w:marLeft w:val="0"/>
              <w:marRight w:val="0"/>
              <w:marTop w:val="0"/>
              <w:marBottom w:val="0"/>
              <w:divBdr>
                <w:top w:val="none" w:sz="0" w:space="0" w:color="auto"/>
                <w:left w:val="none" w:sz="0" w:space="0" w:color="auto"/>
                <w:bottom w:val="none" w:sz="0" w:space="0" w:color="auto"/>
                <w:right w:val="none" w:sz="0" w:space="0" w:color="auto"/>
              </w:divBdr>
              <w:divsChild>
                <w:div w:id="1327830253">
                  <w:marLeft w:val="0"/>
                  <w:marRight w:val="0"/>
                  <w:marTop w:val="0"/>
                  <w:marBottom w:val="0"/>
                  <w:divBdr>
                    <w:top w:val="none" w:sz="0" w:space="0" w:color="auto"/>
                    <w:left w:val="none" w:sz="0" w:space="0" w:color="auto"/>
                    <w:bottom w:val="none" w:sz="0" w:space="0" w:color="auto"/>
                    <w:right w:val="none" w:sz="0" w:space="0" w:color="auto"/>
                  </w:divBdr>
                  <w:divsChild>
                    <w:div w:id="1896088885">
                      <w:marLeft w:val="0"/>
                      <w:marRight w:val="0"/>
                      <w:marTop w:val="0"/>
                      <w:marBottom w:val="0"/>
                      <w:divBdr>
                        <w:top w:val="none" w:sz="0" w:space="0" w:color="auto"/>
                        <w:left w:val="none" w:sz="0" w:space="0" w:color="auto"/>
                        <w:bottom w:val="none" w:sz="0" w:space="0" w:color="auto"/>
                        <w:right w:val="none" w:sz="0" w:space="0" w:color="auto"/>
                      </w:divBdr>
                      <w:divsChild>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99122">
      <w:bodyDiv w:val="1"/>
      <w:marLeft w:val="0"/>
      <w:marRight w:val="0"/>
      <w:marTop w:val="0"/>
      <w:marBottom w:val="0"/>
      <w:divBdr>
        <w:top w:val="none" w:sz="0" w:space="0" w:color="auto"/>
        <w:left w:val="none" w:sz="0" w:space="0" w:color="auto"/>
        <w:bottom w:val="none" w:sz="0" w:space="0" w:color="auto"/>
        <w:right w:val="none" w:sz="0" w:space="0" w:color="auto"/>
      </w:divBdr>
      <w:divsChild>
        <w:div w:id="721635563">
          <w:marLeft w:val="0"/>
          <w:marRight w:val="0"/>
          <w:marTop w:val="0"/>
          <w:marBottom w:val="0"/>
          <w:divBdr>
            <w:top w:val="none" w:sz="0" w:space="0" w:color="auto"/>
            <w:left w:val="none" w:sz="0" w:space="0" w:color="auto"/>
            <w:bottom w:val="none" w:sz="0" w:space="0" w:color="auto"/>
            <w:right w:val="none" w:sz="0" w:space="0" w:color="auto"/>
          </w:divBdr>
          <w:divsChild>
            <w:div w:id="304436811">
              <w:marLeft w:val="0"/>
              <w:marRight w:val="0"/>
              <w:marTop w:val="0"/>
              <w:marBottom w:val="0"/>
              <w:divBdr>
                <w:top w:val="none" w:sz="0" w:space="0" w:color="auto"/>
                <w:left w:val="none" w:sz="0" w:space="0" w:color="auto"/>
                <w:bottom w:val="none" w:sz="0" w:space="0" w:color="auto"/>
                <w:right w:val="none" w:sz="0" w:space="0" w:color="auto"/>
              </w:divBdr>
              <w:divsChild>
                <w:div w:id="26177067">
                  <w:marLeft w:val="0"/>
                  <w:marRight w:val="0"/>
                  <w:marTop w:val="0"/>
                  <w:marBottom w:val="0"/>
                  <w:divBdr>
                    <w:top w:val="none" w:sz="0" w:space="0" w:color="auto"/>
                    <w:left w:val="none" w:sz="0" w:space="0" w:color="auto"/>
                    <w:bottom w:val="none" w:sz="0" w:space="0" w:color="auto"/>
                    <w:right w:val="none" w:sz="0" w:space="0" w:color="auto"/>
                  </w:divBdr>
                  <w:divsChild>
                    <w:div w:id="1870334980">
                      <w:marLeft w:val="0"/>
                      <w:marRight w:val="0"/>
                      <w:marTop w:val="0"/>
                      <w:marBottom w:val="0"/>
                      <w:divBdr>
                        <w:top w:val="none" w:sz="0" w:space="0" w:color="auto"/>
                        <w:left w:val="none" w:sz="0" w:space="0" w:color="auto"/>
                        <w:bottom w:val="none" w:sz="0" w:space="0" w:color="auto"/>
                        <w:right w:val="none" w:sz="0" w:space="0" w:color="auto"/>
                      </w:divBdr>
                      <w:divsChild>
                        <w:div w:id="2261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8290">
      <w:bodyDiv w:val="1"/>
      <w:marLeft w:val="0"/>
      <w:marRight w:val="0"/>
      <w:marTop w:val="0"/>
      <w:marBottom w:val="0"/>
      <w:divBdr>
        <w:top w:val="none" w:sz="0" w:space="0" w:color="auto"/>
        <w:left w:val="none" w:sz="0" w:space="0" w:color="auto"/>
        <w:bottom w:val="none" w:sz="0" w:space="0" w:color="auto"/>
        <w:right w:val="none" w:sz="0" w:space="0" w:color="auto"/>
      </w:divBdr>
      <w:divsChild>
        <w:div w:id="879781789">
          <w:marLeft w:val="0"/>
          <w:marRight w:val="0"/>
          <w:marTop w:val="0"/>
          <w:marBottom w:val="0"/>
          <w:divBdr>
            <w:top w:val="none" w:sz="0" w:space="0" w:color="auto"/>
            <w:left w:val="none" w:sz="0" w:space="0" w:color="auto"/>
            <w:bottom w:val="none" w:sz="0" w:space="0" w:color="auto"/>
            <w:right w:val="none" w:sz="0" w:space="0" w:color="auto"/>
          </w:divBdr>
          <w:divsChild>
            <w:div w:id="1929729505">
              <w:marLeft w:val="0"/>
              <w:marRight w:val="0"/>
              <w:marTop w:val="0"/>
              <w:marBottom w:val="0"/>
              <w:divBdr>
                <w:top w:val="none" w:sz="0" w:space="0" w:color="auto"/>
                <w:left w:val="none" w:sz="0" w:space="0" w:color="auto"/>
                <w:bottom w:val="none" w:sz="0" w:space="0" w:color="auto"/>
                <w:right w:val="none" w:sz="0" w:space="0" w:color="auto"/>
              </w:divBdr>
              <w:divsChild>
                <w:div w:id="1120613783">
                  <w:marLeft w:val="0"/>
                  <w:marRight w:val="0"/>
                  <w:marTop w:val="0"/>
                  <w:marBottom w:val="0"/>
                  <w:divBdr>
                    <w:top w:val="none" w:sz="0" w:space="0" w:color="auto"/>
                    <w:left w:val="none" w:sz="0" w:space="0" w:color="auto"/>
                    <w:bottom w:val="none" w:sz="0" w:space="0" w:color="auto"/>
                    <w:right w:val="none" w:sz="0" w:space="0" w:color="auto"/>
                  </w:divBdr>
                  <w:divsChild>
                    <w:div w:id="1648171648">
                      <w:marLeft w:val="0"/>
                      <w:marRight w:val="0"/>
                      <w:marTop w:val="0"/>
                      <w:marBottom w:val="0"/>
                      <w:divBdr>
                        <w:top w:val="none" w:sz="0" w:space="0" w:color="auto"/>
                        <w:left w:val="none" w:sz="0" w:space="0" w:color="auto"/>
                        <w:bottom w:val="none" w:sz="0" w:space="0" w:color="auto"/>
                        <w:right w:val="none" w:sz="0" w:space="0" w:color="auto"/>
                      </w:divBdr>
                      <w:divsChild>
                        <w:div w:id="11104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2115">
      <w:bodyDiv w:val="1"/>
      <w:marLeft w:val="0"/>
      <w:marRight w:val="0"/>
      <w:marTop w:val="0"/>
      <w:marBottom w:val="0"/>
      <w:divBdr>
        <w:top w:val="none" w:sz="0" w:space="0" w:color="auto"/>
        <w:left w:val="none" w:sz="0" w:space="0" w:color="auto"/>
        <w:bottom w:val="none" w:sz="0" w:space="0" w:color="auto"/>
        <w:right w:val="none" w:sz="0" w:space="0" w:color="auto"/>
      </w:divBdr>
      <w:divsChild>
        <w:div w:id="242032680">
          <w:marLeft w:val="0"/>
          <w:marRight w:val="0"/>
          <w:marTop w:val="0"/>
          <w:marBottom w:val="0"/>
          <w:divBdr>
            <w:top w:val="none" w:sz="0" w:space="0" w:color="auto"/>
            <w:left w:val="none" w:sz="0" w:space="0" w:color="auto"/>
            <w:bottom w:val="none" w:sz="0" w:space="0" w:color="auto"/>
            <w:right w:val="none" w:sz="0" w:space="0" w:color="auto"/>
          </w:divBdr>
          <w:divsChild>
            <w:div w:id="1964338281">
              <w:marLeft w:val="0"/>
              <w:marRight w:val="0"/>
              <w:marTop w:val="0"/>
              <w:marBottom w:val="0"/>
              <w:divBdr>
                <w:top w:val="none" w:sz="0" w:space="0" w:color="auto"/>
                <w:left w:val="none" w:sz="0" w:space="0" w:color="auto"/>
                <w:bottom w:val="none" w:sz="0" w:space="0" w:color="auto"/>
                <w:right w:val="none" w:sz="0" w:space="0" w:color="auto"/>
              </w:divBdr>
              <w:divsChild>
                <w:div w:id="1546142100">
                  <w:marLeft w:val="0"/>
                  <w:marRight w:val="0"/>
                  <w:marTop w:val="0"/>
                  <w:marBottom w:val="0"/>
                  <w:divBdr>
                    <w:top w:val="none" w:sz="0" w:space="0" w:color="auto"/>
                    <w:left w:val="none" w:sz="0" w:space="0" w:color="auto"/>
                    <w:bottom w:val="none" w:sz="0" w:space="0" w:color="auto"/>
                    <w:right w:val="none" w:sz="0" w:space="0" w:color="auto"/>
                  </w:divBdr>
                  <w:divsChild>
                    <w:div w:id="591283574">
                      <w:marLeft w:val="0"/>
                      <w:marRight w:val="0"/>
                      <w:marTop w:val="0"/>
                      <w:marBottom w:val="0"/>
                      <w:divBdr>
                        <w:top w:val="none" w:sz="0" w:space="0" w:color="auto"/>
                        <w:left w:val="none" w:sz="0" w:space="0" w:color="auto"/>
                        <w:bottom w:val="none" w:sz="0" w:space="0" w:color="auto"/>
                        <w:right w:val="none" w:sz="0" w:space="0" w:color="auto"/>
                      </w:divBdr>
                      <w:divsChild>
                        <w:div w:id="10144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466463">
      <w:bodyDiv w:val="1"/>
      <w:marLeft w:val="0"/>
      <w:marRight w:val="0"/>
      <w:marTop w:val="0"/>
      <w:marBottom w:val="0"/>
      <w:divBdr>
        <w:top w:val="none" w:sz="0" w:space="0" w:color="auto"/>
        <w:left w:val="none" w:sz="0" w:space="0" w:color="auto"/>
        <w:bottom w:val="none" w:sz="0" w:space="0" w:color="auto"/>
        <w:right w:val="none" w:sz="0" w:space="0" w:color="auto"/>
      </w:divBdr>
      <w:divsChild>
        <w:div w:id="1124467861">
          <w:marLeft w:val="0"/>
          <w:marRight w:val="0"/>
          <w:marTop w:val="0"/>
          <w:marBottom w:val="0"/>
          <w:divBdr>
            <w:top w:val="none" w:sz="0" w:space="0" w:color="auto"/>
            <w:left w:val="none" w:sz="0" w:space="0" w:color="auto"/>
            <w:bottom w:val="none" w:sz="0" w:space="0" w:color="auto"/>
            <w:right w:val="none" w:sz="0" w:space="0" w:color="auto"/>
          </w:divBdr>
          <w:divsChild>
            <w:div w:id="378012867">
              <w:marLeft w:val="0"/>
              <w:marRight w:val="0"/>
              <w:marTop w:val="0"/>
              <w:marBottom w:val="0"/>
              <w:divBdr>
                <w:top w:val="none" w:sz="0" w:space="0" w:color="auto"/>
                <w:left w:val="none" w:sz="0" w:space="0" w:color="auto"/>
                <w:bottom w:val="none" w:sz="0" w:space="0" w:color="auto"/>
                <w:right w:val="none" w:sz="0" w:space="0" w:color="auto"/>
              </w:divBdr>
              <w:divsChild>
                <w:div w:id="1239828759">
                  <w:marLeft w:val="0"/>
                  <w:marRight w:val="0"/>
                  <w:marTop w:val="0"/>
                  <w:marBottom w:val="0"/>
                  <w:divBdr>
                    <w:top w:val="none" w:sz="0" w:space="0" w:color="auto"/>
                    <w:left w:val="none" w:sz="0" w:space="0" w:color="auto"/>
                    <w:bottom w:val="none" w:sz="0" w:space="0" w:color="auto"/>
                    <w:right w:val="none" w:sz="0" w:space="0" w:color="auto"/>
                  </w:divBdr>
                  <w:divsChild>
                    <w:div w:id="578950918">
                      <w:marLeft w:val="0"/>
                      <w:marRight w:val="0"/>
                      <w:marTop w:val="0"/>
                      <w:marBottom w:val="0"/>
                      <w:divBdr>
                        <w:top w:val="none" w:sz="0" w:space="0" w:color="auto"/>
                        <w:left w:val="none" w:sz="0" w:space="0" w:color="auto"/>
                        <w:bottom w:val="none" w:sz="0" w:space="0" w:color="auto"/>
                        <w:right w:val="none" w:sz="0" w:space="0" w:color="auto"/>
                      </w:divBdr>
                      <w:divsChild>
                        <w:div w:id="20070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osy@iso-energo.ru</dc:creator>
  <cp:keywords/>
  <dc:description/>
  <cp:lastModifiedBy>osy@iso-energo.ru</cp:lastModifiedBy>
  <cp:revision>1</cp:revision>
  <dcterms:created xsi:type="dcterms:W3CDTF">2018-03-16T12:15:00Z</dcterms:created>
  <dcterms:modified xsi:type="dcterms:W3CDTF">2018-03-16T12:19:00Z</dcterms:modified>
</cp:coreProperties>
</file>